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0E507" w14:textId="77777777" w:rsidR="005B1F3B" w:rsidRDefault="005B1F3B">
      <w:pPr>
        <w:shd w:val="clear" w:color="auto" w:fill="FFFFFF"/>
        <w:spacing w:after="0" w:line="240" w:lineRule="auto"/>
        <w:jc w:val="center"/>
        <w:rPr>
          <w:rFonts w:ascii="Times New Roman" w:hAnsi="Times New Roman"/>
          <w:b/>
          <w:bCs/>
          <w:i/>
          <w:sz w:val="24"/>
          <w:szCs w:val="24"/>
          <w:lang w:eastAsia="ru-RU"/>
        </w:rPr>
      </w:pPr>
    </w:p>
    <w:p w14:paraId="6BAF192E" w14:textId="77777777" w:rsidR="005B1F3B" w:rsidRPr="006715FA" w:rsidRDefault="00FA44DC">
      <w:pPr>
        <w:spacing w:after="0" w:line="240" w:lineRule="auto"/>
        <w:jc w:val="center"/>
        <w:rPr>
          <w:rFonts w:ascii="Times New Roman" w:hAnsi="Times New Roman"/>
          <w:b/>
          <w:bCs/>
          <w:sz w:val="24"/>
          <w:szCs w:val="24"/>
          <w:lang w:eastAsia="ru-RU"/>
        </w:rPr>
      </w:pPr>
      <w:r w:rsidRPr="006715FA">
        <w:rPr>
          <w:rFonts w:ascii="Times New Roman" w:hAnsi="Times New Roman"/>
          <w:b/>
          <w:sz w:val="24"/>
          <w:szCs w:val="24"/>
        </w:rPr>
        <w:t>Министерство науки и высшего образования Российской Федерации</w:t>
      </w:r>
    </w:p>
    <w:p w14:paraId="3765D92C" w14:textId="77777777" w:rsidR="005B1F3B" w:rsidRPr="006715FA" w:rsidRDefault="00FA44DC">
      <w:pPr>
        <w:spacing w:after="0" w:line="240" w:lineRule="auto"/>
        <w:jc w:val="center"/>
        <w:rPr>
          <w:rFonts w:ascii="Times New Roman" w:hAnsi="Times New Roman"/>
          <w:b/>
          <w:bCs/>
          <w:sz w:val="24"/>
          <w:szCs w:val="24"/>
          <w:lang w:eastAsia="ru-RU"/>
        </w:rPr>
      </w:pPr>
      <w:r w:rsidRPr="006715FA">
        <w:rPr>
          <w:rFonts w:ascii="Times New Roman" w:hAnsi="Times New Roman"/>
          <w:b/>
          <w:bCs/>
          <w:sz w:val="24"/>
          <w:szCs w:val="24"/>
          <w:lang w:eastAsia="ru-RU"/>
        </w:rPr>
        <w:t>Федеральное государственное автономное</w:t>
      </w:r>
      <w:r w:rsidRPr="006715FA">
        <w:rPr>
          <w:rFonts w:ascii="Times New Roman" w:hAnsi="Times New Roman"/>
          <w:b/>
          <w:sz w:val="24"/>
          <w:szCs w:val="24"/>
          <w:lang w:eastAsia="ru-RU"/>
        </w:rPr>
        <w:t xml:space="preserve"> </w:t>
      </w:r>
      <w:r w:rsidRPr="006715FA">
        <w:rPr>
          <w:rFonts w:ascii="Times New Roman" w:hAnsi="Times New Roman"/>
          <w:b/>
          <w:bCs/>
          <w:sz w:val="24"/>
          <w:szCs w:val="24"/>
          <w:lang w:eastAsia="ru-RU"/>
        </w:rPr>
        <w:t xml:space="preserve">образовательное учреждение </w:t>
      </w:r>
    </w:p>
    <w:p w14:paraId="59493058" w14:textId="77777777" w:rsidR="005B1F3B" w:rsidRPr="006715FA" w:rsidRDefault="00FA44DC">
      <w:pPr>
        <w:spacing w:after="0" w:line="240" w:lineRule="auto"/>
        <w:jc w:val="center"/>
        <w:rPr>
          <w:rFonts w:ascii="Times New Roman" w:hAnsi="Times New Roman"/>
          <w:b/>
          <w:sz w:val="24"/>
          <w:szCs w:val="24"/>
          <w:lang w:eastAsia="ru-RU"/>
        </w:rPr>
      </w:pPr>
      <w:r w:rsidRPr="006715FA">
        <w:rPr>
          <w:rFonts w:ascii="Times New Roman" w:hAnsi="Times New Roman"/>
          <w:b/>
          <w:bCs/>
          <w:sz w:val="24"/>
          <w:szCs w:val="24"/>
          <w:lang w:eastAsia="ru-RU"/>
        </w:rPr>
        <w:t>высшего образования</w:t>
      </w:r>
      <w:r w:rsidRPr="006715FA">
        <w:rPr>
          <w:rFonts w:ascii="Times New Roman" w:hAnsi="Times New Roman"/>
          <w:b/>
          <w:sz w:val="24"/>
          <w:szCs w:val="24"/>
          <w:lang w:eastAsia="ru-RU"/>
        </w:rPr>
        <w:t xml:space="preserve"> </w:t>
      </w:r>
      <w:r w:rsidRPr="006715FA">
        <w:rPr>
          <w:rFonts w:ascii="Times New Roman" w:hAnsi="Times New Roman"/>
          <w:b/>
          <w:bCs/>
          <w:sz w:val="24"/>
          <w:szCs w:val="24"/>
          <w:lang w:eastAsia="ru-RU"/>
        </w:rPr>
        <w:t>«Севастопольский государственный университет»</w:t>
      </w:r>
    </w:p>
    <w:p w14:paraId="67D0851F" w14:textId="77777777" w:rsidR="005B1F3B" w:rsidRPr="006715FA" w:rsidRDefault="00FA44DC">
      <w:pPr>
        <w:spacing w:after="0" w:line="240" w:lineRule="auto"/>
        <w:ind w:hanging="284"/>
        <w:jc w:val="center"/>
        <w:rPr>
          <w:rFonts w:ascii="Times New Roman" w:hAnsi="Times New Roman"/>
          <w:b/>
          <w:sz w:val="24"/>
          <w:szCs w:val="24"/>
        </w:rPr>
      </w:pPr>
      <w:r w:rsidRPr="006715FA">
        <w:rPr>
          <w:rFonts w:ascii="Times New Roman" w:hAnsi="Times New Roman"/>
          <w:b/>
          <w:sz w:val="24"/>
          <w:szCs w:val="24"/>
        </w:rPr>
        <w:t>Институт общественных наук и международных отношений</w:t>
      </w:r>
    </w:p>
    <w:p w14:paraId="458FD858" w14:textId="77777777" w:rsidR="005B1F3B" w:rsidRPr="006715FA" w:rsidRDefault="005B1F3B">
      <w:pPr>
        <w:shd w:val="clear" w:color="auto" w:fill="FFFFFF"/>
        <w:spacing w:after="0" w:line="240" w:lineRule="auto"/>
        <w:contextualSpacing/>
        <w:jc w:val="center"/>
        <w:rPr>
          <w:rFonts w:ascii="Times New Roman" w:hAnsi="Times New Roman"/>
          <w:b/>
          <w:sz w:val="24"/>
          <w:szCs w:val="24"/>
          <w:lang w:eastAsia="ru-RU"/>
        </w:rPr>
      </w:pPr>
    </w:p>
    <w:p w14:paraId="3A6B78E4" w14:textId="15E5578F" w:rsidR="005B1F3B" w:rsidRPr="006715FA" w:rsidRDefault="00FA44DC">
      <w:pPr>
        <w:shd w:val="clear" w:color="auto" w:fill="FFFFFF"/>
        <w:spacing w:after="0" w:line="240" w:lineRule="auto"/>
        <w:contextualSpacing/>
        <w:jc w:val="center"/>
        <w:rPr>
          <w:rFonts w:ascii="Times New Roman" w:hAnsi="Times New Roman"/>
          <w:b/>
          <w:bCs/>
          <w:caps/>
          <w:sz w:val="24"/>
          <w:szCs w:val="24"/>
          <w:lang w:eastAsia="ru-RU"/>
        </w:rPr>
      </w:pPr>
      <w:r w:rsidRPr="006715FA">
        <w:rPr>
          <w:rFonts w:ascii="Times New Roman" w:hAnsi="Times New Roman"/>
          <w:b/>
          <w:bCs/>
          <w:caps/>
          <w:sz w:val="24"/>
          <w:szCs w:val="24"/>
          <w:lang w:eastAsia="ru-RU"/>
        </w:rPr>
        <w:t xml:space="preserve"> </w:t>
      </w:r>
      <w:r w:rsidRPr="006715FA">
        <w:rPr>
          <w:rFonts w:ascii="Times New Roman" w:hAnsi="Times New Roman"/>
          <w:b/>
          <w:bCs/>
          <w:sz w:val="24"/>
          <w:szCs w:val="24"/>
          <w:lang w:eastAsia="ru-RU"/>
        </w:rPr>
        <w:t xml:space="preserve">НАУЧНАЯ </w:t>
      </w:r>
      <w:r w:rsidRPr="006715FA">
        <w:rPr>
          <w:rFonts w:ascii="Times New Roman" w:hAnsi="Times New Roman"/>
          <w:b/>
          <w:bCs/>
          <w:caps/>
          <w:sz w:val="24"/>
          <w:szCs w:val="24"/>
          <w:lang w:eastAsia="ru-RU"/>
        </w:rPr>
        <w:t>КОНФЕРЕНЦИЯ</w:t>
      </w:r>
    </w:p>
    <w:p w14:paraId="34C9126A" w14:textId="77777777" w:rsidR="00304543" w:rsidRPr="006715FA" w:rsidRDefault="00304543">
      <w:pPr>
        <w:shd w:val="clear" w:color="auto" w:fill="FFFFFF"/>
        <w:spacing w:after="0" w:line="240" w:lineRule="auto"/>
        <w:contextualSpacing/>
        <w:jc w:val="center"/>
        <w:rPr>
          <w:rFonts w:ascii="Times New Roman" w:hAnsi="Times New Roman"/>
          <w:b/>
          <w:bCs/>
          <w:sz w:val="24"/>
          <w:szCs w:val="24"/>
          <w:lang w:eastAsia="ru-RU"/>
        </w:rPr>
      </w:pPr>
    </w:p>
    <w:p w14:paraId="20D43484" w14:textId="77777777" w:rsidR="005B1F3B" w:rsidRPr="006715FA" w:rsidRDefault="00304543">
      <w:pPr>
        <w:shd w:val="clear" w:color="auto" w:fill="FFFFFF"/>
        <w:spacing w:after="0" w:line="240" w:lineRule="auto"/>
        <w:contextualSpacing/>
        <w:jc w:val="center"/>
        <w:rPr>
          <w:rFonts w:ascii="Times New Roman" w:hAnsi="Times New Roman"/>
          <w:b/>
          <w:bCs/>
          <w:caps/>
          <w:sz w:val="24"/>
          <w:szCs w:val="24"/>
          <w:lang w:eastAsia="ru-RU"/>
        </w:rPr>
      </w:pPr>
      <w:r w:rsidRPr="006715FA">
        <w:rPr>
          <w:rFonts w:ascii="Times New Roman" w:hAnsi="Times New Roman"/>
          <w:b/>
          <w:bCs/>
          <w:sz w:val="24"/>
          <w:szCs w:val="24"/>
          <w:lang w:eastAsia="ru-RU"/>
        </w:rPr>
        <w:t>«</w:t>
      </w:r>
      <w:r w:rsidR="00DC0F14">
        <w:rPr>
          <w:rFonts w:ascii="Times New Roman" w:hAnsi="Times New Roman"/>
          <w:b/>
          <w:sz w:val="24"/>
          <w:szCs w:val="24"/>
        </w:rPr>
        <w:t xml:space="preserve">ВИЗАНТИЙСКИЕ </w:t>
      </w:r>
      <w:r w:rsidRPr="006715FA">
        <w:rPr>
          <w:rFonts w:ascii="Times New Roman" w:hAnsi="Times New Roman"/>
          <w:b/>
          <w:sz w:val="24"/>
          <w:szCs w:val="24"/>
        </w:rPr>
        <w:t>ЧТЕНИЯ»</w:t>
      </w:r>
      <w:r w:rsidRPr="006715FA">
        <w:rPr>
          <w:rFonts w:ascii="Times New Roman" w:hAnsi="Times New Roman"/>
          <w:b/>
          <w:bCs/>
          <w:sz w:val="24"/>
          <w:szCs w:val="24"/>
          <w:lang w:eastAsia="ru-RU"/>
        </w:rPr>
        <w:t xml:space="preserve"> </w:t>
      </w:r>
    </w:p>
    <w:p w14:paraId="07EF74CA" w14:textId="77777777" w:rsidR="005B1F3B" w:rsidRPr="006715FA" w:rsidRDefault="005B1F3B">
      <w:pPr>
        <w:shd w:val="clear" w:color="auto" w:fill="FFFFFF"/>
        <w:spacing w:after="0" w:line="240" w:lineRule="auto"/>
        <w:contextualSpacing/>
        <w:jc w:val="center"/>
        <w:rPr>
          <w:rFonts w:ascii="Times New Roman" w:hAnsi="Times New Roman"/>
          <w:b/>
          <w:bCs/>
          <w:sz w:val="24"/>
          <w:szCs w:val="24"/>
          <w:lang w:eastAsia="ru-RU"/>
        </w:rPr>
      </w:pPr>
    </w:p>
    <w:p w14:paraId="08600BC7" w14:textId="77777777" w:rsidR="005B1F3B" w:rsidRPr="006715FA" w:rsidRDefault="00B30370">
      <w:pPr>
        <w:shd w:val="clear" w:color="auto" w:fill="FFFFFF"/>
        <w:spacing w:after="0" w:line="240" w:lineRule="auto"/>
        <w:jc w:val="center"/>
        <w:rPr>
          <w:rFonts w:ascii="Times New Roman" w:hAnsi="Times New Roman"/>
          <w:b/>
          <w:bCs/>
          <w:i/>
          <w:sz w:val="24"/>
          <w:szCs w:val="24"/>
          <w:lang w:eastAsia="ru-RU"/>
        </w:rPr>
      </w:pPr>
      <w:r w:rsidRPr="006715FA">
        <w:rPr>
          <w:rFonts w:ascii="Times New Roman" w:hAnsi="Times New Roman"/>
          <w:b/>
          <w:bCs/>
          <w:i/>
          <w:sz w:val="24"/>
          <w:szCs w:val="24"/>
          <w:lang w:eastAsia="ru-RU"/>
        </w:rPr>
        <w:t>2</w:t>
      </w:r>
      <w:r w:rsidR="0025279A">
        <w:rPr>
          <w:rFonts w:ascii="Times New Roman" w:hAnsi="Times New Roman"/>
          <w:b/>
          <w:bCs/>
          <w:i/>
          <w:sz w:val="24"/>
          <w:szCs w:val="24"/>
          <w:lang w:eastAsia="ru-RU"/>
        </w:rPr>
        <w:t>8</w:t>
      </w:r>
      <w:r w:rsidR="005A5655" w:rsidRPr="006715FA">
        <w:rPr>
          <w:rFonts w:ascii="Times New Roman" w:hAnsi="Times New Roman"/>
          <w:b/>
          <w:bCs/>
          <w:i/>
          <w:sz w:val="24"/>
          <w:szCs w:val="24"/>
          <w:lang w:eastAsia="ru-RU"/>
        </w:rPr>
        <w:t xml:space="preserve"> </w:t>
      </w:r>
      <w:r w:rsidR="009D6668" w:rsidRPr="006715FA">
        <w:rPr>
          <w:rFonts w:ascii="Times New Roman" w:hAnsi="Times New Roman"/>
          <w:b/>
          <w:bCs/>
          <w:i/>
          <w:sz w:val="24"/>
          <w:szCs w:val="24"/>
          <w:lang w:eastAsia="ru-RU"/>
        </w:rPr>
        <w:t xml:space="preserve">ноября </w:t>
      </w:r>
      <w:r w:rsidR="005A5655" w:rsidRPr="006715FA">
        <w:rPr>
          <w:rFonts w:ascii="Times New Roman" w:hAnsi="Times New Roman"/>
          <w:b/>
          <w:bCs/>
          <w:i/>
          <w:sz w:val="24"/>
          <w:szCs w:val="24"/>
          <w:lang w:eastAsia="ru-RU"/>
        </w:rPr>
        <w:t>2024 года, Севастополь</w:t>
      </w:r>
    </w:p>
    <w:p w14:paraId="67B09314" w14:textId="77777777" w:rsidR="005B1F3B" w:rsidRPr="006715FA" w:rsidRDefault="005B1F3B">
      <w:pPr>
        <w:spacing w:after="0" w:line="240" w:lineRule="auto"/>
        <w:jc w:val="center"/>
        <w:rPr>
          <w:rFonts w:ascii="Times New Roman" w:hAnsi="Times New Roman"/>
          <w:sz w:val="24"/>
          <w:szCs w:val="24"/>
        </w:rPr>
      </w:pPr>
    </w:p>
    <w:p w14:paraId="7C075289" w14:textId="77777777" w:rsidR="005B1F3B" w:rsidRPr="006715FA" w:rsidRDefault="00FA44DC">
      <w:pPr>
        <w:spacing w:after="0" w:line="240" w:lineRule="auto"/>
        <w:jc w:val="center"/>
        <w:rPr>
          <w:rFonts w:ascii="Times New Roman" w:hAnsi="Times New Roman"/>
          <w:b/>
          <w:sz w:val="24"/>
          <w:szCs w:val="24"/>
        </w:rPr>
      </w:pPr>
      <w:r w:rsidRPr="006715FA">
        <w:rPr>
          <w:rFonts w:ascii="Times New Roman" w:hAnsi="Times New Roman"/>
          <w:b/>
          <w:sz w:val="24"/>
          <w:szCs w:val="24"/>
        </w:rPr>
        <w:t>ИНФОРМАЦИОННОЕ ПИСЬМО</w:t>
      </w:r>
    </w:p>
    <w:p w14:paraId="3FF63DAB" w14:textId="77777777" w:rsidR="005B1F3B" w:rsidRPr="006715FA" w:rsidRDefault="005B1F3B">
      <w:pPr>
        <w:spacing w:after="0" w:line="240" w:lineRule="auto"/>
        <w:jc w:val="center"/>
        <w:rPr>
          <w:rFonts w:ascii="Times New Roman" w:hAnsi="Times New Roman"/>
          <w:b/>
          <w:sz w:val="24"/>
          <w:szCs w:val="24"/>
        </w:rPr>
      </w:pPr>
    </w:p>
    <w:p w14:paraId="64A8922D" w14:textId="77777777" w:rsidR="005B1F3B" w:rsidRPr="006715FA" w:rsidRDefault="00FA44DC">
      <w:pPr>
        <w:spacing w:after="0" w:line="240" w:lineRule="auto"/>
        <w:jc w:val="center"/>
        <w:rPr>
          <w:rFonts w:ascii="Times New Roman" w:hAnsi="Times New Roman"/>
          <w:sz w:val="24"/>
          <w:szCs w:val="24"/>
        </w:rPr>
      </w:pPr>
      <w:r w:rsidRPr="006715FA">
        <w:rPr>
          <w:rFonts w:ascii="Times New Roman" w:hAnsi="Times New Roman"/>
          <w:sz w:val="24"/>
          <w:szCs w:val="24"/>
        </w:rPr>
        <w:t>Уважаемые коллеги!</w:t>
      </w:r>
    </w:p>
    <w:p w14:paraId="31FCA602" w14:textId="77777777" w:rsidR="005B1F3B" w:rsidRPr="006715FA" w:rsidRDefault="00FA44DC">
      <w:pPr>
        <w:tabs>
          <w:tab w:val="left" w:pos="570"/>
        </w:tabs>
        <w:spacing w:after="0" w:line="240" w:lineRule="auto"/>
        <w:ind w:firstLine="709"/>
        <w:jc w:val="both"/>
        <w:rPr>
          <w:rFonts w:ascii="Times New Roman" w:hAnsi="Times New Roman"/>
          <w:bCs/>
          <w:sz w:val="24"/>
          <w:szCs w:val="24"/>
          <w:lang w:eastAsia="ru-RU"/>
        </w:rPr>
      </w:pPr>
      <w:r w:rsidRPr="006715FA">
        <w:rPr>
          <w:rFonts w:ascii="Times New Roman" w:hAnsi="Times New Roman"/>
          <w:sz w:val="24"/>
          <w:szCs w:val="24"/>
        </w:rPr>
        <w:t xml:space="preserve">Приглашаем Вас принять участие в работе </w:t>
      </w:r>
      <w:r w:rsidRPr="006715FA">
        <w:rPr>
          <w:rFonts w:ascii="Times New Roman" w:hAnsi="Times New Roman"/>
          <w:sz w:val="24"/>
          <w:szCs w:val="24"/>
          <w:lang w:val="en-US"/>
        </w:rPr>
        <w:t>I</w:t>
      </w:r>
      <w:r w:rsidRPr="006715FA">
        <w:rPr>
          <w:rFonts w:ascii="Times New Roman" w:hAnsi="Times New Roman"/>
          <w:sz w:val="24"/>
          <w:szCs w:val="24"/>
        </w:rPr>
        <w:t xml:space="preserve"> Всероссийской с международным участием научной конференции «</w:t>
      </w:r>
      <w:r w:rsidR="0025279A">
        <w:rPr>
          <w:rFonts w:ascii="Times New Roman" w:hAnsi="Times New Roman"/>
          <w:sz w:val="24"/>
          <w:szCs w:val="24"/>
        </w:rPr>
        <w:t xml:space="preserve">Византийские </w:t>
      </w:r>
      <w:r w:rsidR="009D6668" w:rsidRPr="006715FA">
        <w:rPr>
          <w:rFonts w:ascii="Times New Roman" w:hAnsi="Times New Roman"/>
          <w:sz w:val="24"/>
          <w:szCs w:val="24"/>
        </w:rPr>
        <w:t>чтения</w:t>
      </w:r>
      <w:r w:rsidRPr="006715FA">
        <w:rPr>
          <w:rFonts w:ascii="Times New Roman" w:hAnsi="Times New Roman"/>
          <w:sz w:val="24"/>
          <w:szCs w:val="24"/>
        </w:rPr>
        <w:t xml:space="preserve">», которая состоится </w:t>
      </w:r>
      <w:r w:rsidR="00B30370" w:rsidRPr="006715FA">
        <w:rPr>
          <w:rFonts w:ascii="Times New Roman" w:hAnsi="Times New Roman"/>
          <w:b/>
          <w:bCs/>
          <w:i/>
          <w:sz w:val="24"/>
          <w:szCs w:val="24"/>
          <w:lang w:eastAsia="ru-RU"/>
        </w:rPr>
        <w:t>2</w:t>
      </w:r>
      <w:r w:rsidR="0025279A">
        <w:rPr>
          <w:rFonts w:ascii="Times New Roman" w:hAnsi="Times New Roman"/>
          <w:b/>
          <w:bCs/>
          <w:i/>
          <w:sz w:val="24"/>
          <w:szCs w:val="24"/>
          <w:lang w:eastAsia="ru-RU"/>
        </w:rPr>
        <w:t>8</w:t>
      </w:r>
      <w:r w:rsidR="009D6668" w:rsidRPr="006715FA">
        <w:rPr>
          <w:rFonts w:ascii="Times New Roman" w:hAnsi="Times New Roman"/>
          <w:b/>
          <w:bCs/>
          <w:i/>
          <w:sz w:val="24"/>
          <w:szCs w:val="24"/>
          <w:lang w:eastAsia="ru-RU"/>
        </w:rPr>
        <w:t xml:space="preserve"> ноября </w:t>
      </w:r>
      <w:r w:rsidRPr="006715FA">
        <w:rPr>
          <w:rFonts w:ascii="Times New Roman" w:hAnsi="Times New Roman"/>
          <w:bCs/>
          <w:sz w:val="24"/>
          <w:szCs w:val="24"/>
          <w:lang w:eastAsia="ru-RU"/>
        </w:rPr>
        <w:t>202</w:t>
      </w:r>
      <w:r w:rsidR="004E16CA" w:rsidRPr="006715FA">
        <w:rPr>
          <w:rFonts w:ascii="Times New Roman" w:hAnsi="Times New Roman"/>
          <w:bCs/>
          <w:sz w:val="24"/>
          <w:szCs w:val="24"/>
          <w:lang w:eastAsia="ru-RU"/>
        </w:rPr>
        <w:t>4</w:t>
      </w:r>
      <w:r w:rsidRPr="006715FA">
        <w:rPr>
          <w:rFonts w:ascii="Times New Roman" w:hAnsi="Times New Roman"/>
          <w:bCs/>
          <w:sz w:val="24"/>
          <w:szCs w:val="24"/>
          <w:lang w:eastAsia="ru-RU"/>
        </w:rPr>
        <w:t xml:space="preserve"> года</w:t>
      </w:r>
      <w:r w:rsidRPr="006715FA">
        <w:rPr>
          <w:rFonts w:ascii="Times New Roman" w:hAnsi="Times New Roman"/>
          <w:sz w:val="24"/>
          <w:szCs w:val="24"/>
        </w:rPr>
        <w:t xml:space="preserve"> на базе Института общественных наук и международных отношений </w:t>
      </w:r>
      <w:r w:rsidRPr="006715FA">
        <w:rPr>
          <w:rFonts w:ascii="Times New Roman" w:hAnsi="Times New Roman"/>
          <w:sz w:val="24"/>
          <w:szCs w:val="24"/>
        </w:rPr>
        <w:br/>
        <w:t>ФГАОУ ВО «Севастопольский государственный университет»</w:t>
      </w:r>
      <w:r w:rsidRPr="006715FA">
        <w:rPr>
          <w:rFonts w:ascii="Times New Roman" w:hAnsi="Times New Roman"/>
          <w:bCs/>
          <w:sz w:val="24"/>
          <w:szCs w:val="24"/>
          <w:lang w:eastAsia="ru-RU"/>
        </w:rPr>
        <w:t xml:space="preserve">. </w:t>
      </w:r>
    </w:p>
    <w:p w14:paraId="44797684" w14:textId="77777777" w:rsidR="005B1F3B" w:rsidRPr="006715FA" w:rsidRDefault="00FA44DC" w:rsidP="00CB0755">
      <w:pPr>
        <w:tabs>
          <w:tab w:val="left" w:pos="570"/>
        </w:tabs>
        <w:spacing w:after="0" w:line="240" w:lineRule="auto"/>
        <w:ind w:firstLine="709"/>
        <w:jc w:val="both"/>
        <w:rPr>
          <w:rFonts w:ascii="Times New Roman" w:hAnsi="Times New Roman"/>
          <w:bCs/>
          <w:sz w:val="24"/>
          <w:szCs w:val="24"/>
          <w:lang w:eastAsia="ru-RU"/>
        </w:rPr>
      </w:pPr>
      <w:r w:rsidRPr="00CB0755">
        <w:rPr>
          <w:rFonts w:ascii="Times New Roman" w:hAnsi="Times New Roman"/>
          <w:bCs/>
          <w:sz w:val="24"/>
          <w:szCs w:val="24"/>
          <w:lang w:eastAsia="ru-RU"/>
        </w:rPr>
        <w:t>Тематика конференции –</w:t>
      </w:r>
      <w:r w:rsidR="00CB0755">
        <w:rPr>
          <w:rFonts w:ascii="Times New Roman" w:hAnsi="Times New Roman"/>
          <w:bCs/>
          <w:sz w:val="24"/>
          <w:szCs w:val="24"/>
          <w:lang w:eastAsia="ru-RU"/>
        </w:rPr>
        <w:t xml:space="preserve"> Восточная Римская империя (Византия) как государство-цивилизация, его генезис, история, специфика, взаимодействие с окружающим миром, значение для исторической и современной России.</w:t>
      </w:r>
    </w:p>
    <w:p w14:paraId="02C46CFD" w14:textId="77777777" w:rsidR="005B1F3B" w:rsidRPr="006715FA" w:rsidRDefault="00FA44DC" w:rsidP="00CB0755">
      <w:pPr>
        <w:shd w:val="clear" w:color="auto" w:fill="FFFFFF"/>
        <w:spacing w:after="0" w:line="240" w:lineRule="auto"/>
        <w:ind w:firstLine="709"/>
        <w:jc w:val="both"/>
        <w:rPr>
          <w:rFonts w:ascii="Times New Roman" w:hAnsi="Times New Roman"/>
          <w:sz w:val="24"/>
          <w:szCs w:val="24"/>
          <w:lang w:eastAsia="ru-RU"/>
        </w:rPr>
      </w:pPr>
      <w:r w:rsidRPr="00CB0755">
        <w:rPr>
          <w:rFonts w:ascii="Times New Roman" w:hAnsi="Times New Roman"/>
          <w:sz w:val="24"/>
          <w:szCs w:val="24"/>
          <w:lang w:val="uk-UA"/>
        </w:rPr>
        <w:t>«</w:t>
      </w:r>
      <w:proofErr w:type="spellStart"/>
      <w:r w:rsidR="0025279A" w:rsidRPr="00CB0755">
        <w:rPr>
          <w:rFonts w:ascii="Times New Roman" w:hAnsi="Times New Roman"/>
          <w:sz w:val="24"/>
          <w:szCs w:val="24"/>
          <w:lang w:val="uk-UA"/>
        </w:rPr>
        <w:t>Византийские</w:t>
      </w:r>
      <w:proofErr w:type="spellEnd"/>
      <w:r w:rsidR="009D6668" w:rsidRPr="00CB0755">
        <w:rPr>
          <w:rFonts w:ascii="Times New Roman" w:hAnsi="Times New Roman"/>
          <w:sz w:val="24"/>
          <w:szCs w:val="24"/>
        </w:rPr>
        <w:t xml:space="preserve"> чтения</w:t>
      </w:r>
      <w:r w:rsidRPr="00CB0755">
        <w:rPr>
          <w:rFonts w:ascii="Times New Roman" w:hAnsi="Times New Roman"/>
          <w:sz w:val="24"/>
          <w:szCs w:val="24"/>
          <w:lang w:val="uk-UA"/>
        </w:rPr>
        <w:t xml:space="preserve">» </w:t>
      </w:r>
      <w:r w:rsidRPr="00CB0755">
        <w:rPr>
          <w:rFonts w:ascii="Times New Roman" w:hAnsi="Times New Roman"/>
          <w:b/>
          <w:sz w:val="24"/>
          <w:szCs w:val="24"/>
          <w:lang w:val="uk-UA"/>
        </w:rPr>
        <w:t xml:space="preserve">– </w:t>
      </w:r>
      <w:r w:rsidRPr="00CB0755">
        <w:rPr>
          <w:rFonts w:ascii="Times New Roman" w:hAnsi="Times New Roman"/>
          <w:sz w:val="24"/>
          <w:szCs w:val="24"/>
        </w:rPr>
        <w:t xml:space="preserve">это </w:t>
      </w:r>
      <w:r w:rsidR="00CB0755" w:rsidRPr="00CB0755">
        <w:rPr>
          <w:rFonts w:ascii="Times New Roman" w:hAnsi="Times New Roman"/>
          <w:sz w:val="24"/>
          <w:szCs w:val="24"/>
        </w:rPr>
        <w:t xml:space="preserve">новая </w:t>
      </w:r>
      <w:r w:rsidR="00CB0755">
        <w:rPr>
          <w:rFonts w:ascii="Times New Roman" w:hAnsi="Times New Roman"/>
          <w:sz w:val="24"/>
          <w:szCs w:val="24"/>
        </w:rPr>
        <w:t xml:space="preserve">российская </w:t>
      </w:r>
      <w:r w:rsidRPr="00CB0755">
        <w:rPr>
          <w:rFonts w:ascii="Times New Roman" w:hAnsi="Times New Roman"/>
          <w:sz w:val="24"/>
          <w:szCs w:val="24"/>
        </w:rPr>
        <w:t xml:space="preserve">площадка для </w:t>
      </w:r>
      <w:r w:rsidR="00607BDC" w:rsidRPr="00CB0755">
        <w:rPr>
          <w:rFonts w:ascii="Times New Roman" w:hAnsi="Times New Roman"/>
          <w:sz w:val="24"/>
          <w:szCs w:val="24"/>
        </w:rPr>
        <w:t xml:space="preserve">обсуждения </w:t>
      </w:r>
      <w:r w:rsidRPr="00CB0755">
        <w:rPr>
          <w:rFonts w:ascii="Times New Roman" w:hAnsi="Times New Roman"/>
          <w:sz w:val="24"/>
          <w:szCs w:val="24"/>
        </w:rPr>
        <w:t>дискусси</w:t>
      </w:r>
      <w:r w:rsidR="00607BDC" w:rsidRPr="00CB0755">
        <w:rPr>
          <w:rFonts w:ascii="Times New Roman" w:hAnsi="Times New Roman"/>
          <w:sz w:val="24"/>
          <w:szCs w:val="24"/>
        </w:rPr>
        <w:t>онных вопросов</w:t>
      </w:r>
      <w:r w:rsidR="00CB0755">
        <w:rPr>
          <w:rFonts w:ascii="Times New Roman" w:hAnsi="Times New Roman"/>
          <w:sz w:val="24"/>
          <w:szCs w:val="24"/>
        </w:rPr>
        <w:t>,</w:t>
      </w:r>
      <w:r w:rsidR="00607BDC" w:rsidRPr="00CB0755">
        <w:rPr>
          <w:rFonts w:ascii="Times New Roman" w:hAnsi="Times New Roman"/>
          <w:sz w:val="24"/>
          <w:szCs w:val="24"/>
        </w:rPr>
        <w:t xml:space="preserve"> </w:t>
      </w:r>
      <w:r w:rsidR="009D6668" w:rsidRPr="00CB0755">
        <w:rPr>
          <w:rFonts w:ascii="Times New Roman" w:hAnsi="Times New Roman"/>
          <w:sz w:val="24"/>
          <w:szCs w:val="24"/>
        </w:rPr>
        <w:t xml:space="preserve">связанных с </w:t>
      </w:r>
      <w:r w:rsidR="00CB0755">
        <w:rPr>
          <w:rFonts w:ascii="Times New Roman" w:hAnsi="Times New Roman"/>
          <w:sz w:val="24"/>
          <w:szCs w:val="24"/>
        </w:rPr>
        <w:t xml:space="preserve">феноменом византийской цивилизации в широком контексте </w:t>
      </w:r>
      <w:r w:rsidR="009D6668" w:rsidRPr="00CB0755">
        <w:rPr>
          <w:rFonts w:ascii="Times New Roman" w:hAnsi="Times New Roman"/>
          <w:sz w:val="24"/>
          <w:szCs w:val="24"/>
        </w:rPr>
        <w:t>диалог</w:t>
      </w:r>
      <w:r w:rsidR="00CB0755">
        <w:rPr>
          <w:rFonts w:ascii="Times New Roman" w:hAnsi="Times New Roman"/>
          <w:sz w:val="24"/>
          <w:szCs w:val="24"/>
        </w:rPr>
        <w:t>а</w:t>
      </w:r>
      <w:r w:rsidR="009D6668" w:rsidRPr="00CB0755">
        <w:rPr>
          <w:rFonts w:ascii="Times New Roman" w:hAnsi="Times New Roman"/>
          <w:sz w:val="24"/>
          <w:szCs w:val="24"/>
        </w:rPr>
        <w:t xml:space="preserve"> народов</w:t>
      </w:r>
      <w:r w:rsidR="00CB0755">
        <w:rPr>
          <w:rFonts w:ascii="Times New Roman" w:hAnsi="Times New Roman"/>
          <w:sz w:val="24"/>
          <w:szCs w:val="24"/>
        </w:rPr>
        <w:t xml:space="preserve"> и</w:t>
      </w:r>
      <w:r w:rsidR="009D6668" w:rsidRPr="00CB0755">
        <w:rPr>
          <w:rFonts w:ascii="Times New Roman" w:hAnsi="Times New Roman"/>
          <w:sz w:val="24"/>
          <w:szCs w:val="24"/>
        </w:rPr>
        <w:t xml:space="preserve"> культур</w:t>
      </w:r>
      <w:r w:rsidR="00CB0755">
        <w:rPr>
          <w:rFonts w:ascii="Times New Roman" w:hAnsi="Times New Roman"/>
          <w:sz w:val="24"/>
          <w:szCs w:val="24"/>
        </w:rPr>
        <w:t xml:space="preserve"> </w:t>
      </w:r>
      <w:r w:rsidR="009D6668" w:rsidRPr="00CB0755">
        <w:rPr>
          <w:rFonts w:ascii="Times New Roman" w:hAnsi="Times New Roman"/>
          <w:sz w:val="24"/>
          <w:szCs w:val="24"/>
        </w:rPr>
        <w:t xml:space="preserve">в Причерноморье, </w:t>
      </w:r>
      <w:r w:rsidR="00CB0755">
        <w:rPr>
          <w:rFonts w:ascii="Times New Roman" w:hAnsi="Times New Roman"/>
          <w:sz w:val="24"/>
          <w:szCs w:val="24"/>
        </w:rPr>
        <w:t xml:space="preserve">с особенным вниманием к влиянию Византии на </w:t>
      </w:r>
      <w:r w:rsidR="009D6668" w:rsidRPr="00CB0755">
        <w:rPr>
          <w:rFonts w:ascii="Times New Roman" w:hAnsi="Times New Roman"/>
          <w:sz w:val="24"/>
          <w:szCs w:val="24"/>
        </w:rPr>
        <w:t>истори</w:t>
      </w:r>
      <w:r w:rsidR="00CB0755">
        <w:rPr>
          <w:rFonts w:ascii="Times New Roman" w:hAnsi="Times New Roman"/>
          <w:sz w:val="24"/>
          <w:szCs w:val="24"/>
        </w:rPr>
        <w:t>ю</w:t>
      </w:r>
      <w:r w:rsidR="009D6668" w:rsidRPr="00CB0755">
        <w:rPr>
          <w:rFonts w:ascii="Times New Roman" w:hAnsi="Times New Roman"/>
          <w:sz w:val="24"/>
          <w:szCs w:val="24"/>
        </w:rPr>
        <w:t xml:space="preserve"> формирования и </w:t>
      </w:r>
      <w:r w:rsidR="00680506" w:rsidRPr="00CB0755">
        <w:rPr>
          <w:rFonts w:ascii="Times New Roman" w:hAnsi="Times New Roman"/>
          <w:sz w:val="24"/>
          <w:szCs w:val="24"/>
        </w:rPr>
        <w:t>развити</w:t>
      </w:r>
      <w:r w:rsidR="009D6668" w:rsidRPr="00CB0755">
        <w:rPr>
          <w:rFonts w:ascii="Times New Roman" w:hAnsi="Times New Roman"/>
          <w:sz w:val="24"/>
          <w:szCs w:val="24"/>
        </w:rPr>
        <w:t>я</w:t>
      </w:r>
      <w:r w:rsidR="00680506" w:rsidRPr="00CB0755">
        <w:rPr>
          <w:rFonts w:ascii="Times New Roman" w:hAnsi="Times New Roman"/>
          <w:sz w:val="24"/>
          <w:szCs w:val="24"/>
        </w:rPr>
        <w:t xml:space="preserve"> </w:t>
      </w:r>
      <w:r w:rsidR="009D6668" w:rsidRPr="00CB0755">
        <w:rPr>
          <w:rFonts w:ascii="Times New Roman" w:hAnsi="Times New Roman"/>
          <w:sz w:val="24"/>
          <w:szCs w:val="24"/>
        </w:rPr>
        <w:t>Р</w:t>
      </w:r>
      <w:r w:rsidR="00680506" w:rsidRPr="00CB0755">
        <w:rPr>
          <w:rFonts w:ascii="Times New Roman" w:hAnsi="Times New Roman"/>
          <w:sz w:val="24"/>
          <w:szCs w:val="24"/>
        </w:rPr>
        <w:t>оссийско</w:t>
      </w:r>
      <w:r w:rsidR="009D6668" w:rsidRPr="00CB0755">
        <w:rPr>
          <w:rFonts w:ascii="Times New Roman" w:hAnsi="Times New Roman"/>
          <w:sz w:val="24"/>
          <w:szCs w:val="24"/>
        </w:rPr>
        <w:t>го</w:t>
      </w:r>
      <w:r w:rsidR="00680506" w:rsidRPr="00CB0755">
        <w:rPr>
          <w:rFonts w:ascii="Times New Roman" w:hAnsi="Times New Roman"/>
          <w:sz w:val="24"/>
          <w:szCs w:val="24"/>
        </w:rPr>
        <w:t xml:space="preserve"> государств</w:t>
      </w:r>
      <w:r w:rsidR="009D6668" w:rsidRPr="00CB0755">
        <w:rPr>
          <w:rFonts w:ascii="Times New Roman" w:hAnsi="Times New Roman"/>
          <w:sz w:val="24"/>
          <w:szCs w:val="24"/>
        </w:rPr>
        <w:t>а</w:t>
      </w:r>
    </w:p>
    <w:p w14:paraId="4495E0E1" w14:textId="77777777" w:rsidR="005B1F3B" w:rsidRPr="006715FA" w:rsidRDefault="005B1F3B">
      <w:pPr>
        <w:shd w:val="clear" w:color="auto" w:fill="FFFFFF"/>
        <w:spacing w:after="0" w:line="240" w:lineRule="auto"/>
        <w:ind w:firstLine="709"/>
        <w:jc w:val="both"/>
        <w:rPr>
          <w:rFonts w:ascii="Times New Roman" w:hAnsi="Times New Roman"/>
          <w:sz w:val="24"/>
          <w:szCs w:val="24"/>
          <w:lang w:eastAsia="ru-RU"/>
        </w:rPr>
      </w:pPr>
    </w:p>
    <w:p w14:paraId="44E0EFB5" w14:textId="77777777" w:rsidR="005B1F3B" w:rsidRPr="006715FA" w:rsidRDefault="00FA44DC">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eastAsia="ru-RU"/>
        </w:rPr>
        <w:t xml:space="preserve">В конференции </w:t>
      </w:r>
      <w:r w:rsidR="009D6668" w:rsidRPr="006715FA">
        <w:rPr>
          <w:rFonts w:ascii="Times New Roman" w:hAnsi="Times New Roman"/>
          <w:sz w:val="24"/>
          <w:szCs w:val="24"/>
          <w:lang w:eastAsia="ru-RU"/>
        </w:rPr>
        <w:t xml:space="preserve">планируется </w:t>
      </w:r>
      <w:r w:rsidRPr="006715FA">
        <w:rPr>
          <w:rFonts w:ascii="Times New Roman" w:hAnsi="Times New Roman"/>
          <w:sz w:val="24"/>
          <w:szCs w:val="24"/>
          <w:lang w:eastAsia="ru-RU"/>
        </w:rPr>
        <w:t>участие ведущи</w:t>
      </w:r>
      <w:r w:rsidR="009D6668" w:rsidRPr="006715FA">
        <w:rPr>
          <w:rFonts w:ascii="Times New Roman" w:hAnsi="Times New Roman"/>
          <w:sz w:val="24"/>
          <w:szCs w:val="24"/>
          <w:lang w:eastAsia="ru-RU"/>
        </w:rPr>
        <w:t>х</w:t>
      </w:r>
      <w:r w:rsidRPr="006715FA">
        <w:rPr>
          <w:rFonts w:ascii="Times New Roman" w:hAnsi="Times New Roman"/>
          <w:sz w:val="24"/>
          <w:szCs w:val="24"/>
          <w:lang w:eastAsia="ru-RU"/>
        </w:rPr>
        <w:t xml:space="preserve"> учены</w:t>
      </w:r>
      <w:r w:rsidR="009D6668" w:rsidRPr="006715FA">
        <w:rPr>
          <w:rFonts w:ascii="Times New Roman" w:hAnsi="Times New Roman"/>
          <w:sz w:val="24"/>
          <w:szCs w:val="24"/>
          <w:lang w:eastAsia="ru-RU"/>
        </w:rPr>
        <w:t>х</w:t>
      </w:r>
      <w:r w:rsidRPr="006715FA">
        <w:rPr>
          <w:rFonts w:ascii="Times New Roman" w:hAnsi="Times New Roman"/>
          <w:sz w:val="24"/>
          <w:szCs w:val="24"/>
          <w:lang w:eastAsia="ru-RU"/>
        </w:rPr>
        <w:t xml:space="preserve"> академических институтов РАН, вузов России и зарубежных стран.</w:t>
      </w:r>
    </w:p>
    <w:p w14:paraId="0458C6AD" w14:textId="77777777" w:rsidR="005B1F3B" w:rsidRPr="006715FA" w:rsidRDefault="00FA44DC">
      <w:pPr>
        <w:tabs>
          <w:tab w:val="left" w:pos="570"/>
        </w:tabs>
        <w:spacing w:after="0" w:line="240" w:lineRule="auto"/>
        <w:ind w:firstLine="709"/>
        <w:jc w:val="both"/>
        <w:rPr>
          <w:rFonts w:ascii="Times New Roman" w:hAnsi="Times New Roman"/>
          <w:b/>
          <w:bCs/>
          <w:sz w:val="24"/>
          <w:szCs w:val="24"/>
          <w:lang w:eastAsia="ru-RU"/>
        </w:rPr>
      </w:pPr>
      <w:r w:rsidRPr="006715FA">
        <w:rPr>
          <w:rFonts w:ascii="Times New Roman" w:hAnsi="Times New Roman"/>
          <w:b/>
          <w:bCs/>
          <w:sz w:val="24"/>
          <w:szCs w:val="24"/>
          <w:lang w:eastAsia="ru-RU"/>
        </w:rPr>
        <w:t>Основные направления в работе конференции:</w:t>
      </w:r>
    </w:p>
    <w:p w14:paraId="5CCA9F1B" w14:textId="77777777" w:rsidR="00CB0755" w:rsidRPr="006715FA" w:rsidRDefault="00CB0755" w:rsidP="00CB0755">
      <w:pPr>
        <w:tabs>
          <w:tab w:val="left" w:pos="570"/>
        </w:tabs>
        <w:spacing w:after="0" w:line="240" w:lineRule="auto"/>
        <w:jc w:val="both"/>
        <w:rPr>
          <w:rFonts w:ascii="Times New Roman" w:hAnsi="Times New Roman"/>
          <w:b/>
          <w:bCs/>
          <w:sz w:val="24"/>
          <w:szCs w:val="24"/>
          <w:lang w:eastAsia="ru-RU"/>
        </w:rPr>
      </w:pPr>
    </w:p>
    <w:p w14:paraId="6446BADA" w14:textId="77777777" w:rsidR="001A34B3" w:rsidRPr="00CB0755" w:rsidRDefault="00CB0755" w:rsidP="00203BA9">
      <w:pPr>
        <w:pStyle w:val="a4"/>
        <w:numPr>
          <w:ilvl w:val="0"/>
          <w:numId w:val="12"/>
        </w:numPr>
        <w:tabs>
          <w:tab w:val="left" w:pos="570"/>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Восточная Римская империя (Византия) как цивилизационный феномен</w:t>
      </w:r>
      <w:r w:rsidR="001A34B3" w:rsidRPr="00CB0755">
        <w:rPr>
          <w:rFonts w:ascii="Times New Roman" w:hAnsi="Times New Roman"/>
          <w:bCs/>
          <w:sz w:val="24"/>
          <w:szCs w:val="24"/>
          <w:lang w:eastAsia="ru-RU"/>
        </w:rPr>
        <w:t>.</w:t>
      </w:r>
    </w:p>
    <w:p w14:paraId="087B3A8E" w14:textId="77777777" w:rsidR="001A34B3" w:rsidRPr="00CB0755" w:rsidRDefault="00CB0755" w:rsidP="00CB0755">
      <w:pPr>
        <w:pStyle w:val="a4"/>
        <w:numPr>
          <w:ilvl w:val="0"/>
          <w:numId w:val="12"/>
        </w:numPr>
        <w:tabs>
          <w:tab w:val="left" w:pos="570"/>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Генезис и факторы развитии и упадка Византии.</w:t>
      </w:r>
    </w:p>
    <w:p w14:paraId="7A8208A3" w14:textId="77777777" w:rsidR="00203BA9" w:rsidRPr="00CB0755" w:rsidRDefault="00CB0755" w:rsidP="00CB0755">
      <w:pPr>
        <w:pStyle w:val="a4"/>
        <w:numPr>
          <w:ilvl w:val="0"/>
          <w:numId w:val="12"/>
        </w:numPr>
        <w:tabs>
          <w:tab w:val="left" w:pos="570"/>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Центр и периферия в цивилизационной структуре Империи</w:t>
      </w:r>
      <w:r w:rsidR="00203BA9" w:rsidRPr="00CB0755">
        <w:rPr>
          <w:rFonts w:ascii="Times New Roman" w:hAnsi="Times New Roman"/>
          <w:bCs/>
          <w:sz w:val="24"/>
          <w:szCs w:val="24"/>
          <w:lang w:eastAsia="ru-RU"/>
        </w:rPr>
        <w:t>.</w:t>
      </w:r>
    </w:p>
    <w:p w14:paraId="6992581D" w14:textId="77777777" w:rsidR="00203BA9" w:rsidRPr="00CB0755" w:rsidRDefault="0068049D" w:rsidP="0068049D">
      <w:pPr>
        <w:pStyle w:val="a4"/>
        <w:numPr>
          <w:ilvl w:val="0"/>
          <w:numId w:val="12"/>
        </w:numPr>
        <w:tabs>
          <w:tab w:val="left" w:pos="570"/>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Религиозно-нравственная традиция </w:t>
      </w:r>
      <w:r w:rsidR="00CB0755">
        <w:rPr>
          <w:rFonts w:ascii="Times New Roman" w:hAnsi="Times New Roman"/>
          <w:bCs/>
          <w:sz w:val="24"/>
          <w:szCs w:val="24"/>
          <w:lang w:eastAsia="ru-RU"/>
        </w:rPr>
        <w:t>Византии в ее взаимодействии с альтернативными ценностными системами</w:t>
      </w:r>
      <w:r w:rsidR="00203BA9" w:rsidRPr="00CB0755">
        <w:rPr>
          <w:rFonts w:ascii="Times New Roman" w:hAnsi="Times New Roman"/>
          <w:bCs/>
          <w:sz w:val="24"/>
          <w:szCs w:val="24"/>
          <w:lang w:eastAsia="ru-RU"/>
        </w:rPr>
        <w:t>.</w:t>
      </w:r>
    </w:p>
    <w:p w14:paraId="2E4B36F7" w14:textId="77777777" w:rsidR="00203BA9" w:rsidRPr="00CB0755" w:rsidRDefault="00203BA9" w:rsidP="00CB0755">
      <w:pPr>
        <w:pStyle w:val="a4"/>
        <w:numPr>
          <w:ilvl w:val="0"/>
          <w:numId w:val="12"/>
        </w:numPr>
        <w:tabs>
          <w:tab w:val="left" w:pos="570"/>
        </w:tabs>
        <w:spacing w:after="0" w:line="240" w:lineRule="auto"/>
        <w:jc w:val="both"/>
        <w:rPr>
          <w:rFonts w:ascii="Times New Roman" w:hAnsi="Times New Roman"/>
          <w:bCs/>
          <w:sz w:val="24"/>
          <w:szCs w:val="24"/>
          <w:lang w:eastAsia="ru-RU"/>
        </w:rPr>
      </w:pPr>
      <w:r w:rsidRPr="00CB0755">
        <w:rPr>
          <w:rFonts w:ascii="Times New Roman" w:hAnsi="Times New Roman"/>
          <w:bCs/>
          <w:sz w:val="24"/>
          <w:szCs w:val="24"/>
          <w:lang w:eastAsia="ru-RU"/>
        </w:rPr>
        <w:t>Ку</w:t>
      </w:r>
      <w:r w:rsidR="005F39AE" w:rsidRPr="00CB0755">
        <w:rPr>
          <w:rFonts w:ascii="Times New Roman" w:hAnsi="Times New Roman"/>
          <w:bCs/>
          <w:sz w:val="24"/>
          <w:szCs w:val="24"/>
          <w:lang w:eastAsia="ru-RU"/>
        </w:rPr>
        <w:t xml:space="preserve">льтурное </w:t>
      </w:r>
      <w:r w:rsidR="00CB0755">
        <w:rPr>
          <w:rFonts w:ascii="Times New Roman" w:hAnsi="Times New Roman"/>
          <w:bCs/>
          <w:sz w:val="24"/>
          <w:szCs w:val="24"/>
          <w:lang w:eastAsia="ru-RU"/>
        </w:rPr>
        <w:t xml:space="preserve">развитие и </w:t>
      </w:r>
      <w:r w:rsidR="005F39AE" w:rsidRPr="00CB0755">
        <w:rPr>
          <w:rFonts w:ascii="Times New Roman" w:hAnsi="Times New Roman"/>
          <w:bCs/>
          <w:sz w:val="24"/>
          <w:szCs w:val="24"/>
          <w:lang w:eastAsia="ru-RU"/>
        </w:rPr>
        <w:t xml:space="preserve">наследие </w:t>
      </w:r>
      <w:r w:rsidR="00CB0755">
        <w:rPr>
          <w:rFonts w:ascii="Times New Roman" w:hAnsi="Times New Roman"/>
          <w:bCs/>
          <w:sz w:val="24"/>
          <w:szCs w:val="24"/>
          <w:lang w:eastAsia="ru-RU"/>
        </w:rPr>
        <w:t>византийской цивилизации.</w:t>
      </w:r>
    </w:p>
    <w:p w14:paraId="168860D3" w14:textId="77777777" w:rsidR="005F39AE" w:rsidRPr="006715FA" w:rsidRDefault="005F39AE">
      <w:pPr>
        <w:tabs>
          <w:tab w:val="left" w:pos="570"/>
        </w:tabs>
        <w:spacing w:after="0" w:line="240" w:lineRule="auto"/>
        <w:ind w:firstLine="709"/>
        <w:jc w:val="both"/>
        <w:rPr>
          <w:rFonts w:ascii="Times New Roman" w:hAnsi="Times New Roman"/>
          <w:bCs/>
          <w:sz w:val="24"/>
          <w:szCs w:val="24"/>
          <w:lang w:eastAsia="ru-RU"/>
        </w:rPr>
      </w:pPr>
    </w:p>
    <w:p w14:paraId="08F72FE2" w14:textId="77777777" w:rsidR="00203BA9" w:rsidRPr="006715FA" w:rsidRDefault="005F39AE">
      <w:pPr>
        <w:tabs>
          <w:tab w:val="left" w:pos="570"/>
        </w:tabs>
        <w:spacing w:after="0" w:line="240" w:lineRule="auto"/>
        <w:ind w:firstLine="709"/>
        <w:jc w:val="both"/>
        <w:rPr>
          <w:rFonts w:ascii="Times New Roman" w:hAnsi="Times New Roman"/>
          <w:bCs/>
          <w:sz w:val="24"/>
          <w:szCs w:val="24"/>
          <w:lang w:eastAsia="ru-RU"/>
        </w:rPr>
      </w:pPr>
      <w:r w:rsidRPr="006715FA">
        <w:rPr>
          <w:rFonts w:ascii="Times New Roman" w:hAnsi="Times New Roman"/>
          <w:bCs/>
          <w:sz w:val="24"/>
          <w:szCs w:val="24"/>
          <w:lang w:eastAsia="ru-RU"/>
        </w:rPr>
        <w:t>В работе конференции предполагается проведение круглого стола посвященного проблеме студенческих экспедиций с научными, образовате</w:t>
      </w:r>
      <w:r w:rsidR="001A34B3" w:rsidRPr="006715FA">
        <w:rPr>
          <w:rFonts w:ascii="Times New Roman" w:hAnsi="Times New Roman"/>
          <w:bCs/>
          <w:sz w:val="24"/>
          <w:szCs w:val="24"/>
          <w:lang w:eastAsia="ru-RU"/>
        </w:rPr>
        <w:t>льными, воспитательными целями.</w:t>
      </w:r>
    </w:p>
    <w:p w14:paraId="0DF4B18B" w14:textId="77777777" w:rsidR="005B1F3B" w:rsidRPr="006715FA" w:rsidRDefault="005B1F3B">
      <w:pPr>
        <w:spacing w:after="0" w:line="240" w:lineRule="auto"/>
        <w:ind w:firstLine="709"/>
        <w:jc w:val="both"/>
        <w:rPr>
          <w:rFonts w:ascii="Times New Roman" w:hAnsi="Times New Roman"/>
          <w:bCs/>
          <w:sz w:val="24"/>
          <w:szCs w:val="24"/>
        </w:rPr>
      </w:pPr>
    </w:p>
    <w:p w14:paraId="7F4BDD10" w14:textId="77777777" w:rsidR="005B1F3B" w:rsidRPr="006715FA" w:rsidRDefault="00FA44DC">
      <w:pPr>
        <w:spacing w:after="0" w:line="240" w:lineRule="auto"/>
        <w:ind w:firstLine="709"/>
        <w:jc w:val="both"/>
        <w:rPr>
          <w:rFonts w:ascii="Times New Roman" w:hAnsi="Times New Roman"/>
          <w:bCs/>
          <w:sz w:val="24"/>
          <w:szCs w:val="24"/>
        </w:rPr>
      </w:pPr>
      <w:r w:rsidRPr="006715FA">
        <w:rPr>
          <w:rFonts w:ascii="Times New Roman" w:hAnsi="Times New Roman"/>
          <w:bCs/>
          <w:sz w:val="24"/>
          <w:szCs w:val="24"/>
        </w:rPr>
        <w:t xml:space="preserve">Для участия в работе конференции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 институтов. </w:t>
      </w:r>
    </w:p>
    <w:p w14:paraId="1C6C982A" w14:textId="77777777" w:rsidR="005B1F3B" w:rsidRPr="006715FA" w:rsidRDefault="00FA44DC">
      <w:pPr>
        <w:spacing w:after="0" w:line="240" w:lineRule="auto"/>
        <w:ind w:firstLine="709"/>
        <w:rPr>
          <w:rFonts w:ascii="Times New Roman" w:hAnsi="Times New Roman"/>
          <w:bCs/>
          <w:sz w:val="24"/>
          <w:szCs w:val="24"/>
        </w:rPr>
      </w:pPr>
      <w:r w:rsidRPr="006715FA">
        <w:rPr>
          <w:rFonts w:ascii="Times New Roman" w:hAnsi="Times New Roman"/>
          <w:bCs/>
          <w:sz w:val="24"/>
          <w:szCs w:val="24"/>
        </w:rPr>
        <w:t>Участие в конференции:</w:t>
      </w:r>
      <w:r w:rsidR="005F39AE" w:rsidRPr="006715FA">
        <w:rPr>
          <w:rFonts w:ascii="Times New Roman" w:hAnsi="Times New Roman"/>
          <w:bCs/>
          <w:sz w:val="24"/>
          <w:szCs w:val="24"/>
        </w:rPr>
        <w:t xml:space="preserve"> </w:t>
      </w:r>
      <w:r w:rsidRPr="006715FA">
        <w:rPr>
          <w:rFonts w:ascii="Times New Roman" w:hAnsi="Times New Roman"/>
          <w:bCs/>
          <w:sz w:val="24"/>
          <w:szCs w:val="24"/>
        </w:rPr>
        <w:t>очное или дистанционное.</w:t>
      </w:r>
    </w:p>
    <w:p w14:paraId="0D1645B9" w14:textId="77777777" w:rsidR="005B1F3B" w:rsidRPr="006715FA" w:rsidRDefault="005B1F3B">
      <w:pPr>
        <w:spacing w:after="0" w:line="240" w:lineRule="auto"/>
        <w:ind w:firstLine="709"/>
        <w:jc w:val="center"/>
        <w:rPr>
          <w:rFonts w:ascii="Times New Roman" w:hAnsi="Times New Roman"/>
          <w:bCs/>
          <w:sz w:val="24"/>
          <w:szCs w:val="24"/>
        </w:rPr>
      </w:pPr>
    </w:p>
    <w:p w14:paraId="2A7D821B" w14:textId="77777777" w:rsidR="005F39AE" w:rsidRPr="006715FA" w:rsidRDefault="005F39AE">
      <w:pPr>
        <w:spacing w:after="0" w:line="240" w:lineRule="auto"/>
        <w:rPr>
          <w:rFonts w:ascii="Times New Roman" w:hAnsi="Times New Roman"/>
          <w:bCs/>
          <w:sz w:val="24"/>
          <w:szCs w:val="24"/>
        </w:rPr>
      </w:pPr>
      <w:r w:rsidRPr="006715FA">
        <w:rPr>
          <w:rFonts w:ascii="Times New Roman" w:hAnsi="Times New Roman"/>
          <w:bCs/>
          <w:sz w:val="24"/>
          <w:szCs w:val="24"/>
        </w:rPr>
        <w:br w:type="page"/>
      </w:r>
    </w:p>
    <w:p w14:paraId="2BF50C9E" w14:textId="77777777" w:rsidR="005B1F3B" w:rsidRPr="006715FA" w:rsidRDefault="00FA44DC">
      <w:pPr>
        <w:spacing w:after="0" w:line="240" w:lineRule="auto"/>
        <w:ind w:firstLine="709"/>
        <w:jc w:val="center"/>
        <w:rPr>
          <w:rFonts w:ascii="Times New Roman" w:hAnsi="Times New Roman"/>
          <w:bCs/>
          <w:sz w:val="24"/>
          <w:szCs w:val="24"/>
        </w:rPr>
      </w:pPr>
      <w:r w:rsidRPr="006715FA">
        <w:rPr>
          <w:rFonts w:ascii="Times New Roman" w:hAnsi="Times New Roman"/>
          <w:bCs/>
          <w:sz w:val="24"/>
          <w:szCs w:val="24"/>
        </w:rPr>
        <w:lastRenderedPageBreak/>
        <w:t>ВНИМАНИЕ!</w:t>
      </w:r>
    </w:p>
    <w:p w14:paraId="72F1D5D3" w14:textId="77777777" w:rsidR="005B1F3B" w:rsidRPr="006715FA" w:rsidRDefault="005B1F3B">
      <w:pPr>
        <w:spacing w:after="0" w:line="240" w:lineRule="auto"/>
        <w:ind w:firstLine="709"/>
        <w:jc w:val="both"/>
        <w:rPr>
          <w:rFonts w:ascii="Times New Roman" w:hAnsi="Times New Roman"/>
          <w:bCs/>
          <w:sz w:val="24"/>
          <w:szCs w:val="24"/>
        </w:rPr>
      </w:pPr>
    </w:p>
    <w:p w14:paraId="42A4E3FB" w14:textId="77777777" w:rsidR="005B1F3B" w:rsidRPr="006715FA" w:rsidRDefault="00FA44DC">
      <w:pPr>
        <w:spacing w:after="0" w:line="240" w:lineRule="auto"/>
        <w:ind w:firstLine="709"/>
        <w:jc w:val="both"/>
        <w:rPr>
          <w:rFonts w:ascii="Times New Roman" w:hAnsi="Times New Roman"/>
          <w:bCs/>
          <w:sz w:val="24"/>
          <w:szCs w:val="24"/>
        </w:rPr>
      </w:pPr>
      <w:r w:rsidRPr="006715FA">
        <w:rPr>
          <w:rFonts w:ascii="Times New Roman" w:hAnsi="Times New Roman"/>
          <w:bCs/>
          <w:sz w:val="24"/>
          <w:szCs w:val="24"/>
        </w:rPr>
        <w:t>Расходы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14:paraId="4ACAF66A" w14:textId="77777777" w:rsidR="005B1F3B" w:rsidRPr="006715FA" w:rsidRDefault="005B1F3B">
      <w:pPr>
        <w:shd w:val="clear" w:color="auto" w:fill="FFFFFF"/>
        <w:spacing w:after="0" w:line="240" w:lineRule="auto"/>
        <w:ind w:firstLine="709"/>
        <w:jc w:val="center"/>
        <w:rPr>
          <w:rFonts w:ascii="Times New Roman" w:hAnsi="Times New Roman"/>
          <w:b/>
          <w:bCs/>
          <w:sz w:val="24"/>
          <w:szCs w:val="24"/>
          <w:lang w:eastAsia="ru-RU"/>
        </w:rPr>
      </w:pPr>
    </w:p>
    <w:p w14:paraId="675C1F5D" w14:textId="77777777" w:rsidR="005B1F3B" w:rsidRPr="006715FA" w:rsidRDefault="00FA44DC">
      <w:pPr>
        <w:shd w:val="clear" w:color="auto" w:fill="FFFFFF"/>
        <w:spacing w:after="0" w:line="240" w:lineRule="auto"/>
        <w:ind w:firstLine="709"/>
        <w:jc w:val="center"/>
        <w:rPr>
          <w:rFonts w:ascii="Times New Roman" w:hAnsi="Times New Roman"/>
          <w:b/>
          <w:bCs/>
          <w:sz w:val="24"/>
          <w:szCs w:val="24"/>
          <w:lang w:eastAsia="ru-RU"/>
        </w:rPr>
      </w:pPr>
      <w:r w:rsidRPr="006715FA">
        <w:rPr>
          <w:rFonts w:ascii="Times New Roman" w:hAnsi="Times New Roman"/>
          <w:b/>
          <w:bCs/>
          <w:sz w:val="24"/>
          <w:szCs w:val="24"/>
          <w:lang w:eastAsia="ru-RU"/>
        </w:rPr>
        <w:t>Этапы организации и проведения конференции</w:t>
      </w:r>
    </w:p>
    <w:p w14:paraId="542C3157" w14:textId="77777777" w:rsidR="005B1F3B" w:rsidRPr="006715FA" w:rsidRDefault="005B1F3B">
      <w:pPr>
        <w:shd w:val="clear" w:color="auto" w:fill="FFFFFF"/>
        <w:spacing w:after="0" w:line="240" w:lineRule="auto"/>
        <w:ind w:firstLine="709"/>
        <w:jc w:val="both"/>
        <w:rPr>
          <w:rFonts w:ascii="Times New Roman" w:hAnsi="Times New Roman"/>
          <w:sz w:val="24"/>
          <w:szCs w:val="24"/>
          <w:lang w:eastAsia="ru-RU"/>
        </w:rPr>
      </w:pPr>
    </w:p>
    <w:p w14:paraId="3E6DA86D" w14:textId="77777777" w:rsidR="005B1F3B" w:rsidRPr="006715FA" w:rsidRDefault="00FA44DC">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eastAsia="ru-RU"/>
        </w:rPr>
        <w:t xml:space="preserve">до </w:t>
      </w:r>
      <w:r w:rsidR="001115B9" w:rsidRPr="006715FA">
        <w:rPr>
          <w:rFonts w:ascii="Times New Roman" w:hAnsi="Times New Roman"/>
          <w:sz w:val="24"/>
          <w:szCs w:val="24"/>
          <w:lang w:eastAsia="ru-RU"/>
        </w:rPr>
        <w:t>1</w:t>
      </w:r>
      <w:r w:rsidR="005F39AE" w:rsidRPr="006715FA">
        <w:rPr>
          <w:rFonts w:ascii="Times New Roman" w:hAnsi="Times New Roman"/>
          <w:sz w:val="24"/>
          <w:szCs w:val="24"/>
          <w:lang w:eastAsia="ru-RU"/>
        </w:rPr>
        <w:t>0</w:t>
      </w:r>
      <w:r w:rsidRPr="006715FA">
        <w:rPr>
          <w:rFonts w:ascii="Times New Roman" w:hAnsi="Times New Roman"/>
          <w:sz w:val="24"/>
          <w:szCs w:val="24"/>
          <w:lang w:eastAsia="ru-RU"/>
        </w:rPr>
        <w:t xml:space="preserve"> </w:t>
      </w:r>
      <w:r w:rsidR="005F39AE" w:rsidRPr="006715FA">
        <w:rPr>
          <w:rFonts w:ascii="Times New Roman" w:hAnsi="Times New Roman"/>
          <w:sz w:val="24"/>
          <w:szCs w:val="24"/>
          <w:lang w:eastAsia="ru-RU"/>
        </w:rPr>
        <w:t>ноября</w:t>
      </w:r>
      <w:r w:rsidRPr="006715FA">
        <w:rPr>
          <w:rFonts w:ascii="Times New Roman" w:hAnsi="Times New Roman"/>
          <w:sz w:val="24"/>
          <w:szCs w:val="24"/>
          <w:lang w:eastAsia="ru-RU"/>
        </w:rPr>
        <w:t xml:space="preserve"> 202</w:t>
      </w:r>
      <w:r w:rsidR="001115B9" w:rsidRPr="006715FA">
        <w:rPr>
          <w:rFonts w:ascii="Times New Roman" w:hAnsi="Times New Roman"/>
          <w:sz w:val="24"/>
          <w:szCs w:val="24"/>
          <w:lang w:eastAsia="ru-RU"/>
        </w:rPr>
        <w:t>4</w:t>
      </w:r>
      <w:r w:rsidRPr="006715FA">
        <w:rPr>
          <w:rFonts w:ascii="Times New Roman" w:hAnsi="Times New Roman"/>
          <w:sz w:val="24"/>
          <w:szCs w:val="24"/>
          <w:lang w:eastAsia="ru-RU"/>
        </w:rPr>
        <w:t xml:space="preserve"> г. – приём заявок на участие в конференции.</w:t>
      </w:r>
    </w:p>
    <w:p w14:paraId="0FE344ED" w14:textId="77777777" w:rsidR="005B1F3B" w:rsidRPr="006715FA" w:rsidRDefault="00B30370">
      <w:pPr>
        <w:shd w:val="clear" w:color="auto" w:fill="FFFFFF"/>
        <w:spacing w:after="0" w:line="240" w:lineRule="auto"/>
        <w:ind w:firstLine="709"/>
        <w:jc w:val="both"/>
        <w:rPr>
          <w:rFonts w:ascii="Times New Roman" w:hAnsi="Times New Roman"/>
          <w:sz w:val="24"/>
          <w:szCs w:val="24"/>
          <w:lang w:eastAsia="ru-RU"/>
        </w:rPr>
      </w:pPr>
      <w:r w:rsidRPr="006715FA">
        <w:rPr>
          <w:rFonts w:ascii="Times New Roman" w:hAnsi="Times New Roman"/>
          <w:sz w:val="24"/>
          <w:szCs w:val="24"/>
          <w:lang w:eastAsia="ru-RU"/>
        </w:rPr>
        <w:t>29</w:t>
      </w:r>
      <w:r w:rsidR="00FA44DC" w:rsidRPr="006715FA">
        <w:rPr>
          <w:rFonts w:ascii="Times New Roman" w:hAnsi="Times New Roman"/>
          <w:sz w:val="24"/>
          <w:szCs w:val="24"/>
          <w:lang w:eastAsia="ru-RU"/>
        </w:rPr>
        <w:t xml:space="preserve"> </w:t>
      </w:r>
      <w:r w:rsidR="005F39AE" w:rsidRPr="006715FA">
        <w:rPr>
          <w:rFonts w:ascii="Times New Roman" w:hAnsi="Times New Roman"/>
          <w:sz w:val="24"/>
          <w:szCs w:val="24"/>
          <w:lang w:eastAsia="ru-RU"/>
        </w:rPr>
        <w:t>ноября</w:t>
      </w:r>
      <w:r w:rsidR="00FA44DC" w:rsidRPr="006715FA">
        <w:rPr>
          <w:rFonts w:ascii="Times New Roman" w:hAnsi="Times New Roman"/>
          <w:sz w:val="24"/>
          <w:szCs w:val="24"/>
          <w:lang w:eastAsia="ru-RU"/>
        </w:rPr>
        <w:t xml:space="preserve"> 202</w:t>
      </w:r>
      <w:r w:rsidR="001115B9" w:rsidRPr="006715FA">
        <w:rPr>
          <w:rFonts w:ascii="Times New Roman" w:hAnsi="Times New Roman"/>
          <w:sz w:val="24"/>
          <w:szCs w:val="24"/>
          <w:lang w:eastAsia="ru-RU"/>
        </w:rPr>
        <w:t>4</w:t>
      </w:r>
      <w:r w:rsidR="00FA44DC" w:rsidRPr="006715FA">
        <w:rPr>
          <w:rFonts w:ascii="Times New Roman" w:hAnsi="Times New Roman"/>
          <w:sz w:val="24"/>
          <w:szCs w:val="24"/>
          <w:lang w:eastAsia="ru-RU"/>
        </w:rPr>
        <w:t xml:space="preserve"> г. – проведение конференции.</w:t>
      </w:r>
    </w:p>
    <w:p w14:paraId="1CD7FE15" w14:textId="77777777" w:rsidR="005B1F3B" w:rsidRPr="006715FA" w:rsidRDefault="005B1F3B">
      <w:pPr>
        <w:shd w:val="clear" w:color="auto" w:fill="FFFFFF"/>
        <w:spacing w:after="0" w:line="240" w:lineRule="auto"/>
        <w:ind w:firstLine="709"/>
        <w:jc w:val="both"/>
        <w:rPr>
          <w:rFonts w:ascii="Times New Roman" w:hAnsi="Times New Roman"/>
          <w:sz w:val="24"/>
          <w:szCs w:val="24"/>
          <w:lang w:eastAsia="ru-RU"/>
        </w:rPr>
      </w:pPr>
    </w:p>
    <w:p w14:paraId="253B3822"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Программа конференции</w:t>
      </w:r>
      <w:r w:rsidRPr="006715FA">
        <w:rPr>
          <w:rFonts w:ascii="Times New Roman" w:hAnsi="Times New Roman"/>
          <w:sz w:val="24"/>
          <w:szCs w:val="24"/>
        </w:rPr>
        <w:t xml:space="preserve"> будет сформирована на основании поступивших заявок и размещена в официальном </w:t>
      </w:r>
      <w:proofErr w:type="spellStart"/>
      <w:r w:rsidRPr="006715FA">
        <w:rPr>
          <w:rFonts w:ascii="Times New Roman" w:hAnsi="Times New Roman"/>
          <w:sz w:val="24"/>
          <w:szCs w:val="24"/>
        </w:rPr>
        <w:t>паблике</w:t>
      </w:r>
      <w:proofErr w:type="spellEnd"/>
      <w:r w:rsidRPr="006715FA">
        <w:rPr>
          <w:rFonts w:ascii="Times New Roman" w:hAnsi="Times New Roman"/>
          <w:sz w:val="24"/>
          <w:szCs w:val="24"/>
        </w:rPr>
        <w:t xml:space="preserve"> Института общественных наук и международных отношений </w:t>
      </w:r>
      <w:hyperlink r:id="rId7">
        <w:r w:rsidRPr="006715FA">
          <w:rPr>
            <w:rStyle w:val="ae"/>
            <w:color w:val="auto"/>
          </w:rPr>
          <w:t>https://vk.com/ionmo.sevsu</w:t>
        </w:r>
      </w:hyperlink>
      <w:r w:rsidRPr="006715FA">
        <w:t xml:space="preserve"> </w:t>
      </w:r>
      <w:r w:rsidRPr="006715FA">
        <w:rPr>
          <w:rFonts w:ascii="Times New Roman" w:hAnsi="Times New Roman"/>
          <w:sz w:val="24"/>
          <w:szCs w:val="24"/>
        </w:rPr>
        <w:t xml:space="preserve"> .</w:t>
      </w:r>
    </w:p>
    <w:p w14:paraId="6BE53549" w14:textId="77777777" w:rsidR="005B1F3B" w:rsidRPr="006715FA" w:rsidRDefault="00FA44DC">
      <w:pPr>
        <w:widowControl w:val="0"/>
        <w:spacing w:after="0" w:line="240" w:lineRule="auto"/>
        <w:ind w:firstLine="709"/>
        <w:contextualSpacing/>
        <w:jc w:val="both"/>
        <w:rPr>
          <w:rFonts w:ascii="Times New Roman" w:hAnsi="Times New Roman"/>
          <w:b/>
          <w:sz w:val="24"/>
          <w:szCs w:val="24"/>
          <w:lang w:eastAsia="ru-RU"/>
        </w:rPr>
      </w:pPr>
      <w:r w:rsidRPr="006715FA">
        <w:rPr>
          <w:rFonts w:ascii="Times New Roman" w:hAnsi="Times New Roman"/>
          <w:b/>
          <w:sz w:val="24"/>
          <w:szCs w:val="24"/>
          <w:lang w:eastAsia="ru-RU"/>
        </w:rPr>
        <w:t>Материалы конференции</w:t>
      </w:r>
      <w:r w:rsidRPr="006715FA">
        <w:rPr>
          <w:rFonts w:ascii="Times New Roman" w:hAnsi="Times New Roman"/>
          <w:sz w:val="24"/>
          <w:szCs w:val="24"/>
          <w:lang w:eastAsia="ru-RU"/>
        </w:rPr>
        <w:t xml:space="preserve"> в форме статей будут опубликованы в печатном и электронном сборнике </w:t>
      </w:r>
      <w:r w:rsidRPr="006715FA">
        <w:rPr>
          <w:rFonts w:ascii="Times New Roman" w:hAnsi="Times New Roman"/>
          <w:b/>
          <w:sz w:val="24"/>
          <w:szCs w:val="24"/>
          <w:lang w:eastAsia="ru-RU"/>
        </w:rPr>
        <w:t>(</w:t>
      </w:r>
      <w:r w:rsidRPr="006715FA">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8">
        <w:r w:rsidRPr="006715FA">
          <w:rPr>
            <w:rStyle w:val="ae"/>
            <w:rFonts w:ascii="Times New Roman" w:hAnsi="Times New Roman"/>
            <w:b/>
            <w:color w:val="auto"/>
            <w:sz w:val="24"/>
            <w:szCs w:val="24"/>
          </w:rPr>
          <w:t>www.elibrary.ru</w:t>
        </w:r>
      </w:hyperlink>
      <w:r w:rsidRPr="006715FA">
        <w:rPr>
          <w:rFonts w:ascii="Times New Roman" w:hAnsi="Times New Roman"/>
          <w:b/>
          <w:sz w:val="24"/>
          <w:szCs w:val="24"/>
        </w:rPr>
        <w:t xml:space="preserve"> и присвоением международного индекса </w:t>
      </w:r>
      <w:r w:rsidRPr="006715FA">
        <w:rPr>
          <w:rFonts w:ascii="Times New Roman" w:hAnsi="Times New Roman"/>
          <w:b/>
          <w:sz w:val="24"/>
          <w:szCs w:val="24"/>
          <w:lang w:val="en-US"/>
        </w:rPr>
        <w:t>DOI</w:t>
      </w:r>
      <w:r w:rsidRPr="006715FA">
        <w:rPr>
          <w:rFonts w:ascii="Times New Roman" w:hAnsi="Times New Roman"/>
          <w:b/>
          <w:sz w:val="24"/>
          <w:szCs w:val="24"/>
          <w:lang w:eastAsia="ru-RU"/>
        </w:rPr>
        <w:t xml:space="preserve">). </w:t>
      </w:r>
    </w:p>
    <w:p w14:paraId="533A0F8E" w14:textId="77777777" w:rsidR="005B1F3B" w:rsidRPr="006715FA" w:rsidRDefault="00FA44DC">
      <w:pPr>
        <w:widowControl w:val="0"/>
        <w:spacing w:after="0" w:line="240" w:lineRule="auto"/>
        <w:ind w:firstLine="709"/>
        <w:contextualSpacing/>
        <w:jc w:val="both"/>
        <w:rPr>
          <w:rFonts w:ascii="Times New Roman" w:hAnsi="Times New Roman"/>
          <w:sz w:val="24"/>
          <w:szCs w:val="24"/>
          <w:lang w:eastAsia="ru-RU"/>
        </w:rPr>
      </w:pPr>
      <w:r w:rsidRPr="006715FA">
        <w:rPr>
          <w:rFonts w:ascii="Times New Roman" w:hAnsi="Times New Roman"/>
          <w:sz w:val="24"/>
          <w:szCs w:val="24"/>
          <w:lang w:eastAsia="ru-RU"/>
        </w:rPr>
        <w:t xml:space="preserve">Статьи по материалам лучших докладов будут </w:t>
      </w:r>
      <w:r w:rsidR="005F39AE" w:rsidRPr="006715FA">
        <w:rPr>
          <w:rFonts w:ascii="Times New Roman" w:hAnsi="Times New Roman"/>
          <w:sz w:val="24"/>
          <w:szCs w:val="24"/>
          <w:lang w:eastAsia="ru-RU"/>
        </w:rPr>
        <w:t xml:space="preserve">рекомендованы для </w:t>
      </w:r>
      <w:r w:rsidRPr="006715FA">
        <w:rPr>
          <w:rFonts w:ascii="Times New Roman" w:hAnsi="Times New Roman"/>
          <w:sz w:val="24"/>
          <w:szCs w:val="24"/>
          <w:lang w:eastAsia="ru-RU"/>
        </w:rPr>
        <w:t>публик</w:t>
      </w:r>
      <w:r w:rsidR="005F39AE" w:rsidRPr="006715FA">
        <w:rPr>
          <w:rFonts w:ascii="Times New Roman" w:hAnsi="Times New Roman"/>
          <w:sz w:val="24"/>
          <w:szCs w:val="24"/>
          <w:lang w:eastAsia="ru-RU"/>
        </w:rPr>
        <w:t xml:space="preserve">ации </w:t>
      </w:r>
      <w:r w:rsidRPr="006715FA">
        <w:rPr>
          <w:rFonts w:ascii="Times New Roman" w:hAnsi="Times New Roman"/>
          <w:sz w:val="24"/>
          <w:szCs w:val="24"/>
          <w:lang w:eastAsia="ru-RU"/>
        </w:rPr>
        <w:t>в рецензируемых научных журналах.</w:t>
      </w:r>
    </w:p>
    <w:p w14:paraId="757392EC" w14:textId="77777777" w:rsidR="005B1F3B" w:rsidRPr="006715FA" w:rsidRDefault="00FA44DC">
      <w:pPr>
        <w:widowControl w:val="0"/>
        <w:spacing w:after="0" w:line="240" w:lineRule="auto"/>
        <w:ind w:firstLine="709"/>
        <w:contextualSpacing/>
        <w:jc w:val="both"/>
        <w:rPr>
          <w:rFonts w:ascii="Times New Roman" w:hAnsi="Times New Roman"/>
          <w:sz w:val="24"/>
          <w:szCs w:val="24"/>
          <w:lang w:eastAsia="ru-RU"/>
        </w:rPr>
      </w:pPr>
      <w:r w:rsidRPr="006715FA">
        <w:rPr>
          <w:rFonts w:ascii="Times New Roman" w:hAnsi="Times New Roman"/>
          <w:sz w:val="24"/>
          <w:szCs w:val="24"/>
          <w:lang w:eastAsia="ru-RU"/>
        </w:rPr>
        <w:t xml:space="preserve">Текст для публикации в сборнике материалов конференции должен быть написан в соответствии с требованиями (см. ниже). Файл в формате </w:t>
      </w:r>
      <w:proofErr w:type="spellStart"/>
      <w:r w:rsidRPr="006715FA">
        <w:rPr>
          <w:rFonts w:ascii="Times New Roman" w:hAnsi="Times New Roman"/>
          <w:sz w:val="24"/>
          <w:szCs w:val="24"/>
          <w:lang w:eastAsia="ru-RU"/>
        </w:rPr>
        <w:t>doc</w:t>
      </w:r>
      <w:proofErr w:type="spellEnd"/>
      <w:r w:rsidRPr="006715FA">
        <w:rPr>
          <w:rFonts w:ascii="Times New Roman" w:hAnsi="Times New Roman"/>
          <w:sz w:val="24"/>
          <w:szCs w:val="24"/>
          <w:lang w:eastAsia="ru-RU"/>
        </w:rPr>
        <w:t xml:space="preserve">, </w:t>
      </w:r>
      <w:proofErr w:type="spellStart"/>
      <w:r w:rsidRPr="006715FA">
        <w:rPr>
          <w:rFonts w:ascii="Times New Roman" w:hAnsi="Times New Roman"/>
          <w:sz w:val="24"/>
          <w:szCs w:val="24"/>
          <w:lang w:eastAsia="ru-RU"/>
        </w:rPr>
        <w:t>doc</w:t>
      </w:r>
      <w:proofErr w:type="spellEnd"/>
      <w:r w:rsidRPr="006715FA">
        <w:rPr>
          <w:rFonts w:ascii="Times New Roman" w:hAnsi="Times New Roman"/>
          <w:sz w:val="24"/>
          <w:szCs w:val="24"/>
          <w:lang w:val="en-US" w:eastAsia="ru-RU"/>
        </w:rPr>
        <w:t>x</w:t>
      </w:r>
      <w:r w:rsidRPr="006715FA">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14:paraId="6DD86DDB" w14:textId="77777777" w:rsidR="005B1F3B" w:rsidRPr="006715FA" w:rsidRDefault="00FA44DC">
      <w:pPr>
        <w:widowControl w:val="0"/>
        <w:spacing w:after="0" w:line="240" w:lineRule="auto"/>
        <w:ind w:firstLine="709"/>
        <w:contextualSpacing/>
        <w:jc w:val="both"/>
        <w:rPr>
          <w:rFonts w:ascii="Times New Roman" w:hAnsi="Times New Roman"/>
          <w:sz w:val="24"/>
          <w:szCs w:val="24"/>
          <w:lang w:eastAsia="ru-RU"/>
        </w:rPr>
      </w:pPr>
      <w:r w:rsidRPr="006715FA">
        <w:rPr>
          <w:rFonts w:ascii="Times New Roman" w:hAnsi="Times New Roman"/>
          <w:sz w:val="24"/>
          <w:szCs w:val="24"/>
          <w:lang w:eastAsia="ru-RU"/>
        </w:rPr>
        <w:t xml:space="preserve">Срок подачи заявок и предоставления текстов для публикации – </w:t>
      </w:r>
      <w:r w:rsidR="001115B9" w:rsidRPr="006715FA">
        <w:rPr>
          <w:rFonts w:ascii="Times New Roman" w:hAnsi="Times New Roman"/>
          <w:b/>
          <w:sz w:val="24"/>
          <w:szCs w:val="24"/>
          <w:lang w:eastAsia="ru-RU"/>
        </w:rPr>
        <w:t>1</w:t>
      </w:r>
      <w:r w:rsidR="005F39AE" w:rsidRPr="006715FA">
        <w:rPr>
          <w:rFonts w:ascii="Times New Roman" w:hAnsi="Times New Roman"/>
          <w:b/>
          <w:sz w:val="24"/>
          <w:szCs w:val="24"/>
          <w:lang w:eastAsia="ru-RU"/>
        </w:rPr>
        <w:t>0</w:t>
      </w:r>
      <w:r w:rsidRPr="006715FA">
        <w:rPr>
          <w:rFonts w:ascii="Times New Roman" w:hAnsi="Times New Roman"/>
          <w:b/>
          <w:sz w:val="24"/>
          <w:szCs w:val="24"/>
          <w:lang w:eastAsia="ru-RU"/>
        </w:rPr>
        <w:t xml:space="preserve"> </w:t>
      </w:r>
      <w:r w:rsidR="005F39AE" w:rsidRPr="006715FA">
        <w:rPr>
          <w:rFonts w:ascii="Times New Roman" w:hAnsi="Times New Roman"/>
          <w:b/>
          <w:sz w:val="24"/>
          <w:szCs w:val="24"/>
          <w:lang w:eastAsia="ru-RU"/>
        </w:rPr>
        <w:t xml:space="preserve">ноября </w:t>
      </w:r>
      <w:r w:rsidRPr="006715FA">
        <w:rPr>
          <w:rFonts w:ascii="Times New Roman" w:hAnsi="Times New Roman"/>
          <w:b/>
          <w:sz w:val="24"/>
          <w:szCs w:val="24"/>
          <w:lang w:eastAsia="ru-RU"/>
        </w:rPr>
        <w:t>202</w:t>
      </w:r>
      <w:r w:rsidR="001115B9" w:rsidRPr="006715FA">
        <w:rPr>
          <w:rFonts w:ascii="Times New Roman" w:hAnsi="Times New Roman"/>
          <w:b/>
          <w:sz w:val="24"/>
          <w:szCs w:val="24"/>
          <w:lang w:eastAsia="ru-RU"/>
        </w:rPr>
        <w:t>4</w:t>
      </w:r>
      <w:r w:rsidRPr="006715FA">
        <w:rPr>
          <w:rFonts w:ascii="Times New Roman" w:hAnsi="Times New Roman"/>
          <w:b/>
          <w:sz w:val="24"/>
          <w:szCs w:val="24"/>
          <w:lang w:eastAsia="ru-RU"/>
        </w:rPr>
        <w:t xml:space="preserve"> </w:t>
      </w:r>
      <w:r w:rsidR="005F39AE" w:rsidRPr="006715FA">
        <w:rPr>
          <w:rFonts w:ascii="Times New Roman" w:hAnsi="Times New Roman"/>
          <w:b/>
          <w:sz w:val="24"/>
          <w:szCs w:val="24"/>
          <w:lang w:eastAsia="ru-RU"/>
        </w:rPr>
        <w:t xml:space="preserve">года </w:t>
      </w:r>
      <w:r w:rsidRPr="006715FA">
        <w:rPr>
          <w:rFonts w:ascii="Times New Roman" w:hAnsi="Times New Roman"/>
          <w:b/>
          <w:sz w:val="24"/>
          <w:szCs w:val="24"/>
          <w:lang w:eastAsia="ru-RU"/>
        </w:rPr>
        <w:t>включительно</w:t>
      </w:r>
      <w:r w:rsidRPr="006715FA">
        <w:rPr>
          <w:rFonts w:ascii="Times New Roman" w:hAnsi="Times New Roman"/>
          <w:sz w:val="24"/>
          <w:szCs w:val="24"/>
          <w:lang w:eastAsia="ru-RU"/>
        </w:rPr>
        <w:t xml:space="preserve">. </w:t>
      </w:r>
    </w:p>
    <w:p w14:paraId="22FB49CB" w14:textId="77777777" w:rsidR="005B1F3B" w:rsidRPr="006715FA" w:rsidRDefault="005B1F3B">
      <w:pPr>
        <w:widowControl w:val="0"/>
        <w:spacing w:after="0" w:line="240" w:lineRule="auto"/>
        <w:ind w:firstLine="709"/>
        <w:contextualSpacing/>
        <w:jc w:val="both"/>
        <w:rPr>
          <w:rFonts w:ascii="Times New Roman" w:hAnsi="Times New Roman"/>
          <w:sz w:val="24"/>
          <w:szCs w:val="24"/>
          <w:lang w:eastAsia="ru-RU"/>
        </w:rPr>
      </w:pPr>
    </w:p>
    <w:p w14:paraId="1D4AC57E"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 xml:space="preserve">Программный комитет проводит отбор заявок </w:t>
      </w:r>
    </w:p>
    <w:p w14:paraId="588736F5"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для включения в программу конференции</w:t>
      </w:r>
    </w:p>
    <w:p w14:paraId="56543A15"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 xml:space="preserve">Заявки, не отвечающие требованиям, </w:t>
      </w:r>
    </w:p>
    <w:p w14:paraId="784512BD" w14:textId="77777777" w:rsidR="005B1F3B" w:rsidRPr="006715FA" w:rsidRDefault="00FA44DC">
      <w:pPr>
        <w:widowControl w:val="0"/>
        <w:spacing w:after="0" w:line="240" w:lineRule="auto"/>
        <w:ind w:firstLine="709"/>
        <w:contextualSpacing/>
        <w:jc w:val="center"/>
        <w:rPr>
          <w:rFonts w:ascii="Times New Roman" w:hAnsi="Times New Roman"/>
          <w:b/>
          <w:sz w:val="24"/>
          <w:szCs w:val="24"/>
          <w:lang w:eastAsia="ru-RU"/>
        </w:rPr>
      </w:pPr>
      <w:r w:rsidRPr="006715FA">
        <w:rPr>
          <w:rFonts w:ascii="Times New Roman" w:hAnsi="Times New Roman"/>
          <w:b/>
          <w:sz w:val="24"/>
          <w:szCs w:val="24"/>
          <w:lang w:eastAsia="ru-RU"/>
        </w:rPr>
        <w:t>приведенным в настоящем письме, отклоняются</w:t>
      </w:r>
    </w:p>
    <w:p w14:paraId="0CECD812" w14:textId="77777777" w:rsidR="005B1F3B" w:rsidRPr="006715FA" w:rsidRDefault="005B1F3B">
      <w:pPr>
        <w:spacing w:after="0" w:line="240" w:lineRule="auto"/>
        <w:ind w:firstLine="709"/>
        <w:rPr>
          <w:rFonts w:ascii="Times New Roman" w:hAnsi="Times New Roman"/>
          <w:sz w:val="24"/>
          <w:szCs w:val="24"/>
        </w:rPr>
      </w:pPr>
    </w:p>
    <w:p w14:paraId="7529E44E" w14:textId="77777777" w:rsidR="005B1F3B" w:rsidRPr="006715FA" w:rsidRDefault="00FA44DC">
      <w:pPr>
        <w:spacing w:after="0" w:line="240" w:lineRule="auto"/>
        <w:ind w:firstLine="709"/>
        <w:jc w:val="center"/>
        <w:rPr>
          <w:rFonts w:ascii="Times New Roman" w:hAnsi="Times New Roman"/>
          <w:b/>
          <w:smallCaps/>
          <w:sz w:val="24"/>
          <w:szCs w:val="24"/>
        </w:rPr>
      </w:pPr>
      <w:r w:rsidRPr="006715FA">
        <w:rPr>
          <w:rFonts w:ascii="Times New Roman" w:hAnsi="Times New Roman"/>
          <w:b/>
          <w:smallCaps/>
          <w:sz w:val="24"/>
          <w:szCs w:val="24"/>
        </w:rPr>
        <w:t>Правила подачи заявок и материалов для участия в конференции</w:t>
      </w:r>
    </w:p>
    <w:p w14:paraId="63288643" w14:textId="77777777" w:rsidR="005B1F3B" w:rsidRPr="006715FA" w:rsidRDefault="00FA44DC">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6715FA">
        <w:rPr>
          <w:rFonts w:ascii="Times New Roman" w:hAnsi="Times New Roman"/>
          <w:sz w:val="24"/>
          <w:szCs w:val="24"/>
          <w:shd w:val="clear" w:color="auto" w:fill="FFFFFF"/>
          <w:lang w:eastAsia="ru-RU"/>
        </w:rPr>
        <w:t xml:space="preserve">Для участия в конференции необходимо </w:t>
      </w:r>
      <w:r w:rsidRPr="006715FA">
        <w:rPr>
          <w:rFonts w:ascii="Times New Roman" w:hAnsi="Times New Roman"/>
          <w:b/>
          <w:sz w:val="24"/>
          <w:szCs w:val="24"/>
          <w:shd w:val="clear" w:color="auto" w:fill="FFFFFF"/>
          <w:lang w:eastAsia="ru-RU"/>
        </w:rPr>
        <w:t xml:space="preserve">в срок до </w:t>
      </w:r>
      <w:r w:rsidR="0025279A">
        <w:rPr>
          <w:rFonts w:ascii="Times New Roman" w:hAnsi="Times New Roman"/>
          <w:b/>
          <w:sz w:val="24"/>
          <w:szCs w:val="24"/>
          <w:shd w:val="clear" w:color="auto" w:fill="FFFFFF"/>
          <w:lang w:eastAsia="ru-RU"/>
        </w:rPr>
        <w:t>10</w:t>
      </w:r>
      <w:r w:rsidRPr="006715FA">
        <w:rPr>
          <w:rFonts w:ascii="Times New Roman" w:hAnsi="Times New Roman"/>
          <w:b/>
          <w:sz w:val="24"/>
          <w:szCs w:val="24"/>
          <w:shd w:val="clear" w:color="auto" w:fill="FFFFFF"/>
          <w:lang w:eastAsia="ru-RU"/>
        </w:rPr>
        <w:t xml:space="preserve"> </w:t>
      </w:r>
      <w:r w:rsidR="0025279A">
        <w:rPr>
          <w:rFonts w:ascii="Times New Roman" w:hAnsi="Times New Roman"/>
          <w:b/>
          <w:sz w:val="24"/>
          <w:szCs w:val="24"/>
          <w:shd w:val="clear" w:color="auto" w:fill="FFFFFF"/>
          <w:lang w:eastAsia="ru-RU"/>
        </w:rPr>
        <w:t>ноября</w:t>
      </w:r>
      <w:r w:rsidRPr="006715FA">
        <w:rPr>
          <w:rFonts w:ascii="Times New Roman" w:hAnsi="Times New Roman"/>
          <w:b/>
          <w:sz w:val="24"/>
          <w:szCs w:val="24"/>
          <w:shd w:val="clear" w:color="auto" w:fill="FFFFFF"/>
          <w:lang w:eastAsia="ru-RU"/>
        </w:rPr>
        <w:t xml:space="preserve"> 202</w:t>
      </w:r>
      <w:r w:rsidR="001115B9" w:rsidRPr="006715FA">
        <w:rPr>
          <w:rFonts w:ascii="Times New Roman" w:hAnsi="Times New Roman"/>
          <w:b/>
          <w:sz w:val="24"/>
          <w:szCs w:val="24"/>
          <w:shd w:val="clear" w:color="auto" w:fill="FFFFFF"/>
          <w:lang w:eastAsia="ru-RU"/>
        </w:rPr>
        <w:t>4</w:t>
      </w:r>
      <w:r w:rsidRPr="006715FA">
        <w:rPr>
          <w:rFonts w:ascii="Times New Roman" w:hAnsi="Times New Roman"/>
          <w:b/>
          <w:sz w:val="24"/>
          <w:szCs w:val="24"/>
          <w:shd w:val="clear" w:color="auto" w:fill="FFFFFF"/>
          <w:lang w:eastAsia="ru-RU"/>
        </w:rPr>
        <w:t xml:space="preserve"> года включительно </w:t>
      </w:r>
      <w:r w:rsidRPr="006715FA">
        <w:rPr>
          <w:rFonts w:ascii="Times New Roman" w:hAnsi="Times New Roman"/>
          <w:sz w:val="24"/>
          <w:szCs w:val="24"/>
          <w:lang w:eastAsia="ru-RU"/>
        </w:rPr>
        <w:t>зарегистрироваться на портале «Ломоносов» (</w:t>
      </w:r>
      <w:r w:rsidRPr="006715FA">
        <w:rPr>
          <w:rFonts w:ascii="Times New Roman" w:hAnsi="Times New Roman"/>
          <w:sz w:val="24"/>
          <w:lang w:eastAsia="ru-RU"/>
        </w:rPr>
        <w:t>https://lomonosov-msu.ru/rus/event/8289/</w:t>
      </w:r>
      <w:r w:rsidRPr="006715FA">
        <w:rPr>
          <w:rFonts w:ascii="Times New Roman" w:hAnsi="Times New Roman"/>
          <w:sz w:val="24"/>
          <w:szCs w:val="24"/>
          <w:lang w:eastAsia="ru-RU"/>
        </w:rPr>
        <w:t>),</w:t>
      </w:r>
      <w:r w:rsidRPr="006715FA">
        <w:rPr>
          <w:rFonts w:ascii="Times New Roman" w:hAnsi="Times New Roman"/>
          <w:sz w:val="24"/>
          <w:szCs w:val="24"/>
          <w:shd w:val="clear" w:color="auto" w:fill="FFFFFF"/>
          <w:lang w:val="en-US" w:eastAsia="ru-RU"/>
        </w:rPr>
        <w:t> </w:t>
      </w:r>
      <w:r w:rsidRPr="006715FA">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sidRPr="006715FA">
        <w:rPr>
          <w:rFonts w:ascii="Times New Roman" w:hAnsi="Times New Roman"/>
          <w:sz w:val="24"/>
          <w:szCs w:val="24"/>
          <w:shd w:val="clear" w:color="auto" w:fill="FFFFFF"/>
          <w:lang w:val="en-US" w:eastAsia="ru-RU"/>
        </w:rPr>
        <w:t>doc</w:t>
      </w:r>
      <w:r w:rsidRPr="006715FA">
        <w:rPr>
          <w:rFonts w:ascii="Times New Roman" w:hAnsi="Times New Roman"/>
          <w:sz w:val="24"/>
          <w:szCs w:val="24"/>
          <w:shd w:val="clear" w:color="auto" w:fill="FFFFFF"/>
          <w:lang w:eastAsia="ru-RU"/>
        </w:rPr>
        <w:t xml:space="preserve">, </w:t>
      </w:r>
      <w:proofErr w:type="spellStart"/>
      <w:r w:rsidRPr="006715FA">
        <w:rPr>
          <w:rFonts w:ascii="Times New Roman" w:hAnsi="Times New Roman"/>
          <w:sz w:val="24"/>
          <w:szCs w:val="24"/>
          <w:shd w:val="clear" w:color="auto" w:fill="FFFFFF"/>
          <w:lang w:eastAsia="ru-RU"/>
        </w:rPr>
        <w:t>doc</w:t>
      </w:r>
      <w:proofErr w:type="spellEnd"/>
      <w:r w:rsidRPr="006715FA">
        <w:rPr>
          <w:rFonts w:ascii="Times New Roman" w:hAnsi="Times New Roman"/>
          <w:sz w:val="24"/>
          <w:szCs w:val="24"/>
          <w:shd w:val="clear" w:color="auto" w:fill="FFFFFF"/>
          <w:lang w:val="en-US" w:eastAsia="ru-RU"/>
        </w:rPr>
        <w:t>x</w:t>
      </w:r>
      <w:r w:rsidRPr="006715FA">
        <w:rPr>
          <w:rFonts w:ascii="Times New Roman" w:hAnsi="Times New Roman"/>
          <w:sz w:val="24"/>
          <w:szCs w:val="24"/>
          <w:shd w:val="clear" w:color="auto" w:fill="FFFFFF"/>
          <w:lang w:eastAsia="ru-RU"/>
        </w:rPr>
        <w:t xml:space="preserve"> с текстом статьи для публикации, оформленной </w:t>
      </w:r>
      <w:r w:rsidR="00D35083" w:rsidRPr="006715FA">
        <w:rPr>
          <w:rFonts w:ascii="Times New Roman" w:hAnsi="Times New Roman"/>
          <w:sz w:val="24"/>
          <w:szCs w:val="24"/>
          <w:shd w:val="clear" w:color="auto" w:fill="FFFFFF"/>
          <w:lang w:eastAsia="ru-RU"/>
        </w:rPr>
        <w:t>согласно требованиям (см. ниже)</w:t>
      </w:r>
      <w:r w:rsidRPr="006715FA">
        <w:rPr>
          <w:rFonts w:ascii="Times New Roman" w:hAnsi="Times New Roman"/>
          <w:sz w:val="24"/>
          <w:szCs w:val="24"/>
          <w:shd w:val="clear" w:color="auto" w:fill="FFFFFF"/>
          <w:lang w:eastAsia="ru-RU"/>
        </w:rPr>
        <w:t>. Студенты бакалавриата и специалитета прилагают подписанную рецензию-рекомендацию научного руководителя.</w:t>
      </w:r>
    </w:p>
    <w:p w14:paraId="24B390FB"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14:paraId="17CDC274"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Все тексты будут проверены программой «Антиплагиат». Уникальность текстов должна быть не ниже 75%.</w:t>
      </w:r>
    </w:p>
    <w:p w14:paraId="4BA9AABD" w14:textId="77777777" w:rsidR="00653774" w:rsidRPr="006715FA" w:rsidRDefault="00653774">
      <w:pPr>
        <w:spacing w:after="0" w:line="240" w:lineRule="auto"/>
        <w:ind w:firstLine="709"/>
        <w:jc w:val="both"/>
        <w:rPr>
          <w:rFonts w:ascii="Times New Roman" w:hAnsi="Times New Roman"/>
          <w:b/>
          <w:sz w:val="24"/>
          <w:szCs w:val="24"/>
        </w:rPr>
      </w:pPr>
    </w:p>
    <w:p w14:paraId="47080341"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Условия участия в конференции</w:t>
      </w:r>
      <w:r w:rsidRPr="006715FA">
        <w:rPr>
          <w:rFonts w:ascii="Times New Roman" w:hAnsi="Times New Roman"/>
          <w:sz w:val="24"/>
          <w:szCs w:val="24"/>
        </w:rPr>
        <w:t>: своевременная подача заявки, соблюдение требований к оформлению материала доклада.</w:t>
      </w:r>
    </w:p>
    <w:p w14:paraId="1971B25A"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Языки конференции</w:t>
      </w:r>
      <w:r w:rsidRPr="006715FA">
        <w:rPr>
          <w:rFonts w:ascii="Times New Roman" w:hAnsi="Times New Roman"/>
          <w:sz w:val="24"/>
          <w:szCs w:val="24"/>
        </w:rPr>
        <w:t>: русский, английский.</w:t>
      </w:r>
    </w:p>
    <w:p w14:paraId="39D3E317" w14:textId="14040EC2" w:rsidR="001A34B3" w:rsidRPr="006715FA" w:rsidRDefault="00FA44DC" w:rsidP="001A34B3">
      <w:pPr>
        <w:pStyle w:val="3"/>
        <w:shd w:val="clear" w:color="auto" w:fill="FFFFFF"/>
        <w:spacing w:line="300" w:lineRule="atLeast"/>
        <w:rPr>
          <w:rFonts w:ascii="Helvetica" w:hAnsi="Helvetica"/>
          <w:color w:val="5F6368"/>
        </w:rPr>
      </w:pPr>
      <w:r w:rsidRPr="006715FA">
        <w:rPr>
          <w:sz w:val="24"/>
          <w:szCs w:val="24"/>
        </w:rPr>
        <w:t xml:space="preserve">Подробная информация о конференции доступна в </w:t>
      </w:r>
      <w:r w:rsidR="008650D8" w:rsidRPr="006715FA">
        <w:rPr>
          <w:sz w:val="24"/>
          <w:szCs w:val="24"/>
        </w:rPr>
        <w:t>официальном</w:t>
      </w:r>
      <w:r w:rsidRPr="006715FA">
        <w:rPr>
          <w:sz w:val="24"/>
          <w:szCs w:val="24"/>
        </w:rPr>
        <w:t xml:space="preserve"> </w:t>
      </w:r>
      <w:proofErr w:type="spellStart"/>
      <w:r w:rsidRPr="006715FA">
        <w:rPr>
          <w:sz w:val="24"/>
          <w:szCs w:val="24"/>
        </w:rPr>
        <w:t>паблике</w:t>
      </w:r>
      <w:proofErr w:type="spellEnd"/>
      <w:r w:rsidRPr="006715FA">
        <w:rPr>
          <w:sz w:val="24"/>
          <w:szCs w:val="24"/>
        </w:rPr>
        <w:t xml:space="preserve"> Института общественных наук и международных отношений </w:t>
      </w:r>
      <w:hyperlink r:id="rId9">
        <w:r w:rsidRPr="006715FA">
          <w:rPr>
            <w:rStyle w:val="ae"/>
            <w:color w:val="auto"/>
            <w:sz w:val="24"/>
            <w:szCs w:val="24"/>
          </w:rPr>
          <w:t>https://vk.com/ionmo.sevsu</w:t>
        </w:r>
      </w:hyperlink>
      <w:r w:rsidRPr="006715FA">
        <w:rPr>
          <w:sz w:val="24"/>
          <w:szCs w:val="24"/>
        </w:rPr>
        <w:t xml:space="preserve">  </w:t>
      </w:r>
      <w:r w:rsidRPr="006715FA">
        <w:rPr>
          <w:i/>
          <w:sz w:val="24"/>
          <w:szCs w:val="24"/>
        </w:rPr>
        <w:t xml:space="preserve">Информацию по вопросам конференции участники могут также получить, направив электронное письмо по адресу: </w:t>
      </w:r>
      <w:r w:rsidR="00F716E2" w:rsidRPr="00F716E2">
        <w:rPr>
          <w:rStyle w:val="go"/>
          <w:sz w:val="24"/>
          <w:szCs w:val="24"/>
          <w:u w:val="single"/>
        </w:rPr>
        <w:t>vizantia2024@yandex.ru</w:t>
      </w:r>
    </w:p>
    <w:p w14:paraId="10BBAC45" w14:textId="77777777" w:rsidR="005B1F3B" w:rsidRPr="006715FA" w:rsidRDefault="005B1F3B">
      <w:pPr>
        <w:spacing w:after="0" w:line="240" w:lineRule="auto"/>
        <w:ind w:firstLine="709"/>
        <w:jc w:val="both"/>
        <w:rPr>
          <w:rFonts w:ascii="Times New Roman" w:hAnsi="Times New Roman"/>
          <w:i/>
          <w:sz w:val="24"/>
          <w:szCs w:val="24"/>
        </w:rPr>
      </w:pPr>
    </w:p>
    <w:p w14:paraId="0ACC8E6A"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Адреса и контакты организатора конференции:</w:t>
      </w:r>
      <w:r w:rsidRPr="006715FA">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14:paraId="64802696"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Почтовый адрес</w:t>
      </w:r>
      <w:r w:rsidRPr="006715FA">
        <w:rPr>
          <w:rFonts w:ascii="Times New Roman" w:hAnsi="Times New Roman"/>
          <w:sz w:val="24"/>
          <w:szCs w:val="24"/>
        </w:rPr>
        <w:t>: 299053, РФ, г. Севастополь, ул. Университетская, д. 33, ауд. Б-601а.</w:t>
      </w:r>
    </w:p>
    <w:p w14:paraId="23553D88"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Официальный сайт организации</w:t>
      </w:r>
      <w:r w:rsidRPr="006715FA">
        <w:rPr>
          <w:rFonts w:ascii="Times New Roman" w:hAnsi="Times New Roman"/>
          <w:sz w:val="24"/>
          <w:szCs w:val="24"/>
        </w:rPr>
        <w:t xml:space="preserve">: </w:t>
      </w:r>
      <w:hyperlink r:id="rId10">
        <w:r w:rsidRPr="006715FA">
          <w:rPr>
            <w:rStyle w:val="ae"/>
            <w:rFonts w:ascii="Times New Roman" w:hAnsi="Times New Roman"/>
            <w:color w:val="auto"/>
            <w:sz w:val="24"/>
            <w:szCs w:val="24"/>
          </w:rPr>
          <w:t>https://www.sevsu.ru/</w:t>
        </w:r>
      </w:hyperlink>
      <w:r w:rsidRPr="006715FA">
        <w:rPr>
          <w:rFonts w:ascii="Times New Roman" w:hAnsi="Times New Roman"/>
          <w:sz w:val="24"/>
          <w:szCs w:val="24"/>
        </w:rPr>
        <w:t xml:space="preserve"> </w:t>
      </w:r>
    </w:p>
    <w:p w14:paraId="1826599C" w14:textId="77777777" w:rsidR="005B1F3B" w:rsidRPr="006715FA" w:rsidRDefault="00FA44DC" w:rsidP="00762207">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Контактный телефон (факс):</w:t>
      </w:r>
      <w:r w:rsidR="00762207" w:rsidRPr="006715FA">
        <w:rPr>
          <w:rFonts w:ascii="Times New Roman" w:hAnsi="Times New Roman"/>
          <w:sz w:val="24"/>
          <w:szCs w:val="24"/>
        </w:rPr>
        <w:t xml:space="preserve"> +7-978-</w:t>
      </w:r>
      <w:r w:rsidR="00762207" w:rsidRPr="006715FA">
        <w:rPr>
          <w:rFonts w:ascii="Times New Roman" w:hAnsi="Times New Roman"/>
          <w:sz w:val="24"/>
        </w:rPr>
        <w:t>940-36-33, Калмыкова Анна Александровна</w:t>
      </w:r>
      <w:r w:rsidRPr="006715FA">
        <w:rPr>
          <w:rFonts w:ascii="Times New Roman" w:hAnsi="Times New Roman"/>
          <w:sz w:val="24"/>
        </w:rPr>
        <w:t>.</w:t>
      </w:r>
    </w:p>
    <w:p w14:paraId="124868ED" w14:textId="3D877CD1"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Адрес электронной почты</w:t>
      </w:r>
      <w:r w:rsidRPr="006715FA">
        <w:rPr>
          <w:rFonts w:ascii="Times New Roman" w:hAnsi="Times New Roman"/>
          <w:sz w:val="24"/>
          <w:szCs w:val="24"/>
        </w:rPr>
        <w:t xml:space="preserve">: </w:t>
      </w:r>
      <w:r w:rsidR="00F716E2" w:rsidRPr="00F716E2">
        <w:rPr>
          <w:rStyle w:val="go"/>
          <w:rFonts w:ascii="Times New Roman" w:hAnsi="Times New Roman"/>
          <w:sz w:val="24"/>
          <w:szCs w:val="24"/>
          <w:u w:val="single"/>
        </w:rPr>
        <w:t>vizantia2024@yandex.ru</w:t>
      </w:r>
    </w:p>
    <w:p w14:paraId="7EEE08DC" w14:textId="77777777" w:rsidR="005B1F3B" w:rsidRPr="006715FA" w:rsidRDefault="005B1F3B">
      <w:pPr>
        <w:tabs>
          <w:tab w:val="left" w:pos="193"/>
          <w:tab w:val="left" w:pos="945"/>
        </w:tabs>
        <w:spacing w:after="0" w:line="240" w:lineRule="auto"/>
        <w:ind w:firstLine="709"/>
        <w:jc w:val="both"/>
        <w:rPr>
          <w:rFonts w:ascii="Times New Roman" w:hAnsi="Times New Roman"/>
          <w:sz w:val="24"/>
          <w:szCs w:val="24"/>
        </w:rPr>
      </w:pPr>
    </w:p>
    <w:p w14:paraId="0CD6EC0B" w14:textId="77777777" w:rsidR="005B1F3B" w:rsidRPr="006715FA" w:rsidRDefault="00FA44DC">
      <w:pPr>
        <w:tabs>
          <w:tab w:val="left" w:pos="193"/>
          <w:tab w:val="left" w:pos="945"/>
        </w:tabs>
        <w:spacing w:after="0" w:line="240" w:lineRule="auto"/>
        <w:ind w:firstLine="709"/>
        <w:jc w:val="both"/>
        <w:rPr>
          <w:rFonts w:ascii="Times New Roman" w:hAnsi="Times New Roman"/>
          <w:sz w:val="24"/>
          <w:szCs w:val="24"/>
        </w:rPr>
      </w:pPr>
      <w:r w:rsidRPr="006715FA">
        <w:rPr>
          <w:rFonts w:ascii="Times New Roman" w:hAnsi="Times New Roman"/>
          <w:sz w:val="24"/>
          <w:szCs w:val="24"/>
        </w:rPr>
        <w:t>С уважением,</w:t>
      </w:r>
    </w:p>
    <w:p w14:paraId="2C2A08E3" w14:textId="77777777" w:rsidR="005B1F3B" w:rsidRPr="006715FA" w:rsidRDefault="00FA44DC">
      <w:pPr>
        <w:tabs>
          <w:tab w:val="left" w:pos="193"/>
          <w:tab w:val="left" w:pos="945"/>
        </w:tabs>
        <w:spacing w:after="0" w:line="240" w:lineRule="auto"/>
        <w:ind w:firstLine="709"/>
        <w:jc w:val="both"/>
        <w:rPr>
          <w:rFonts w:ascii="Times New Roman" w:hAnsi="Times New Roman"/>
          <w:sz w:val="24"/>
          <w:szCs w:val="24"/>
        </w:rPr>
      </w:pPr>
      <w:r w:rsidRPr="006715FA">
        <w:rPr>
          <w:rFonts w:ascii="Times New Roman" w:hAnsi="Times New Roman"/>
          <w:sz w:val="24"/>
          <w:szCs w:val="24"/>
        </w:rPr>
        <w:t>Оргкомитет.</w:t>
      </w:r>
    </w:p>
    <w:p w14:paraId="63A3AA5B" w14:textId="77777777" w:rsidR="005B1F3B" w:rsidRPr="006715FA" w:rsidRDefault="005B1F3B">
      <w:pPr>
        <w:spacing w:after="0" w:line="240" w:lineRule="auto"/>
        <w:ind w:firstLine="709"/>
        <w:rPr>
          <w:rFonts w:ascii="Times New Roman" w:hAnsi="Times New Roman"/>
          <w:b/>
          <w:smallCaps/>
          <w:sz w:val="24"/>
          <w:szCs w:val="24"/>
        </w:rPr>
      </w:pPr>
    </w:p>
    <w:p w14:paraId="18CB4040" w14:textId="77777777" w:rsidR="00653774" w:rsidRPr="006715FA" w:rsidRDefault="00653774">
      <w:pPr>
        <w:spacing w:after="0" w:line="240" w:lineRule="auto"/>
        <w:rPr>
          <w:rFonts w:ascii="Times New Roman" w:hAnsi="Times New Roman"/>
          <w:b/>
          <w:smallCaps/>
          <w:sz w:val="24"/>
          <w:szCs w:val="24"/>
        </w:rPr>
      </w:pPr>
      <w:r w:rsidRPr="006715FA">
        <w:rPr>
          <w:rFonts w:ascii="Times New Roman" w:hAnsi="Times New Roman"/>
          <w:b/>
          <w:smallCaps/>
          <w:sz w:val="24"/>
          <w:szCs w:val="24"/>
        </w:rPr>
        <w:br w:type="page"/>
      </w:r>
    </w:p>
    <w:p w14:paraId="486C8CE6" w14:textId="77777777" w:rsidR="005B1F3B" w:rsidRPr="006715FA" w:rsidRDefault="00FA44DC">
      <w:pPr>
        <w:spacing w:after="0" w:line="240" w:lineRule="auto"/>
        <w:jc w:val="center"/>
        <w:rPr>
          <w:rFonts w:ascii="Times New Roman" w:hAnsi="Times New Roman"/>
          <w:b/>
          <w:smallCaps/>
          <w:sz w:val="24"/>
          <w:szCs w:val="24"/>
        </w:rPr>
      </w:pPr>
      <w:r w:rsidRPr="006715FA">
        <w:rPr>
          <w:rFonts w:ascii="Times New Roman" w:hAnsi="Times New Roman"/>
          <w:b/>
          <w:smallCaps/>
          <w:sz w:val="24"/>
          <w:szCs w:val="24"/>
        </w:rPr>
        <w:lastRenderedPageBreak/>
        <w:t xml:space="preserve">Требования к оформлению статьи по материалам доклада </w:t>
      </w:r>
    </w:p>
    <w:p w14:paraId="07662F7F" w14:textId="77777777" w:rsidR="005B1F3B" w:rsidRPr="006715FA" w:rsidRDefault="00FA44DC">
      <w:pPr>
        <w:spacing w:after="0" w:line="240" w:lineRule="auto"/>
        <w:jc w:val="center"/>
        <w:rPr>
          <w:rFonts w:ascii="Times New Roman" w:hAnsi="Times New Roman"/>
          <w:b/>
          <w:smallCaps/>
          <w:sz w:val="24"/>
          <w:szCs w:val="24"/>
        </w:rPr>
      </w:pPr>
      <w:r w:rsidRPr="006715FA">
        <w:rPr>
          <w:rFonts w:ascii="Times New Roman" w:hAnsi="Times New Roman"/>
          <w:b/>
          <w:smallCaps/>
          <w:sz w:val="24"/>
          <w:szCs w:val="24"/>
        </w:rPr>
        <w:t xml:space="preserve">(направляется в оргкомитет при регистрации участника): </w:t>
      </w:r>
    </w:p>
    <w:p w14:paraId="7638C9BD" w14:textId="77777777" w:rsidR="005B1F3B" w:rsidRPr="006715FA" w:rsidRDefault="005B1F3B">
      <w:pPr>
        <w:spacing w:after="0" w:line="240" w:lineRule="auto"/>
        <w:ind w:firstLine="709"/>
        <w:jc w:val="both"/>
        <w:rPr>
          <w:rFonts w:ascii="Times New Roman" w:hAnsi="Times New Roman"/>
          <w:sz w:val="24"/>
          <w:szCs w:val="24"/>
        </w:rPr>
      </w:pPr>
    </w:p>
    <w:p w14:paraId="7BA0571C" w14:textId="77777777" w:rsidR="005B1F3B" w:rsidRPr="006715FA" w:rsidRDefault="00FA44DC">
      <w:pPr>
        <w:spacing w:after="0" w:line="240" w:lineRule="auto"/>
        <w:ind w:firstLine="709"/>
        <w:jc w:val="both"/>
        <w:rPr>
          <w:rFonts w:ascii="Times New Roman" w:hAnsi="Times New Roman"/>
          <w:bCs/>
          <w:sz w:val="24"/>
          <w:szCs w:val="24"/>
        </w:rPr>
      </w:pPr>
      <w:r w:rsidRPr="006715FA">
        <w:rPr>
          <w:rFonts w:ascii="Times New Roman" w:hAnsi="Times New Roman"/>
          <w:sz w:val="24"/>
          <w:szCs w:val="24"/>
        </w:rPr>
        <w:t>Материалы докладов студентов участников конференции публикуются в научном сборнике статей с присвоением индекса</w:t>
      </w:r>
      <w:r w:rsidRPr="006715FA">
        <w:rPr>
          <w:rFonts w:ascii="Times New Roman" w:hAnsi="Times New Roman"/>
          <w:bCs/>
          <w:sz w:val="24"/>
          <w:szCs w:val="24"/>
        </w:rPr>
        <w:t xml:space="preserve"> </w:t>
      </w:r>
      <w:r w:rsidRPr="006715FA">
        <w:rPr>
          <w:rFonts w:ascii="Times New Roman" w:hAnsi="Times New Roman"/>
          <w:bCs/>
          <w:sz w:val="24"/>
          <w:szCs w:val="24"/>
          <w:lang w:val="en-US"/>
        </w:rPr>
        <w:t>ISBN</w:t>
      </w:r>
      <w:r w:rsidRPr="006715FA">
        <w:rPr>
          <w:rFonts w:ascii="Times New Roman" w:hAnsi="Times New Roman"/>
          <w:bCs/>
          <w:sz w:val="24"/>
          <w:szCs w:val="24"/>
        </w:rPr>
        <w:t xml:space="preserve">. Статьям присваивается международный индекс </w:t>
      </w:r>
      <w:r w:rsidRPr="006715FA">
        <w:rPr>
          <w:rFonts w:ascii="Times New Roman" w:hAnsi="Times New Roman"/>
          <w:bCs/>
          <w:sz w:val="24"/>
          <w:szCs w:val="24"/>
          <w:lang w:val="en-US"/>
        </w:rPr>
        <w:t>DOI</w:t>
      </w:r>
      <w:r w:rsidRPr="006715FA">
        <w:rPr>
          <w:rFonts w:ascii="Times New Roman" w:hAnsi="Times New Roman"/>
          <w:bCs/>
          <w:sz w:val="24"/>
          <w:szCs w:val="24"/>
        </w:rPr>
        <w:t xml:space="preserve"> (цифровой идентификатор объекта).</w:t>
      </w:r>
    </w:p>
    <w:p w14:paraId="513ACC53"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14:paraId="57BD6F6E"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14:paraId="1968C2A7"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Для дипломированных специалистов</w:t>
      </w:r>
      <w:r w:rsidRPr="006715FA">
        <w:rPr>
          <w:rFonts w:ascii="Times New Roman" w:hAnsi="Times New Roman"/>
          <w:sz w:val="24"/>
          <w:szCs w:val="24"/>
        </w:rPr>
        <w:t xml:space="preserve"> – от 4 до 6 страниц.</w:t>
      </w:r>
    </w:p>
    <w:p w14:paraId="63004586"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Для студентов бакалавриата и специалитета</w:t>
      </w:r>
      <w:r w:rsidRPr="006715FA">
        <w:rPr>
          <w:rFonts w:ascii="Times New Roman" w:hAnsi="Times New Roman"/>
          <w:sz w:val="24"/>
          <w:szCs w:val="24"/>
        </w:rPr>
        <w:t xml:space="preserve"> – 2–3 страницы.</w:t>
      </w:r>
    </w:p>
    <w:p w14:paraId="1C78231D"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 xml:space="preserve">Формат </w:t>
      </w:r>
      <w:r w:rsidRPr="006715FA">
        <w:rPr>
          <w:rFonts w:ascii="Times New Roman" w:hAnsi="Times New Roman"/>
          <w:sz w:val="24"/>
          <w:szCs w:val="24"/>
        </w:rPr>
        <w:t>А4 (210×297 мм).</w:t>
      </w:r>
    </w:p>
    <w:p w14:paraId="47E7C58F"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sz w:val="24"/>
          <w:szCs w:val="24"/>
        </w:rPr>
        <w:t xml:space="preserve">Тексты должны быть созданы с помощью современных офисных текстовых процессоров </w:t>
      </w:r>
      <w:r w:rsidRPr="006715FA">
        <w:rPr>
          <w:rFonts w:ascii="Times New Roman" w:hAnsi="Times New Roman"/>
          <w:b/>
          <w:sz w:val="24"/>
          <w:szCs w:val="24"/>
        </w:rPr>
        <w:t xml:space="preserve">(в формате </w:t>
      </w:r>
      <w:r w:rsidRPr="006715FA">
        <w:rPr>
          <w:rFonts w:ascii="Times New Roman" w:hAnsi="Times New Roman"/>
          <w:b/>
          <w:sz w:val="24"/>
          <w:szCs w:val="24"/>
          <w:lang w:val="en-US"/>
        </w:rPr>
        <w:t>doc</w:t>
      </w:r>
      <w:r w:rsidRPr="006715FA">
        <w:rPr>
          <w:rFonts w:ascii="Times New Roman" w:hAnsi="Times New Roman"/>
          <w:b/>
          <w:sz w:val="24"/>
          <w:szCs w:val="24"/>
        </w:rPr>
        <w:t xml:space="preserve">, </w:t>
      </w:r>
      <w:proofErr w:type="spellStart"/>
      <w:r w:rsidRPr="006715FA">
        <w:rPr>
          <w:rFonts w:ascii="Times New Roman" w:hAnsi="Times New Roman"/>
          <w:b/>
          <w:sz w:val="24"/>
          <w:szCs w:val="24"/>
        </w:rPr>
        <w:t>docx</w:t>
      </w:r>
      <w:proofErr w:type="spellEnd"/>
      <w:r w:rsidRPr="006715FA">
        <w:rPr>
          <w:rFonts w:ascii="Times New Roman" w:hAnsi="Times New Roman"/>
          <w:b/>
          <w:sz w:val="24"/>
          <w:szCs w:val="24"/>
        </w:rPr>
        <w:t>).</w:t>
      </w:r>
      <w:r w:rsidRPr="006715FA">
        <w:rPr>
          <w:rFonts w:ascii="Times New Roman" w:hAnsi="Times New Roman"/>
          <w:sz w:val="24"/>
          <w:szCs w:val="24"/>
        </w:rPr>
        <w:t xml:space="preserve"> </w:t>
      </w:r>
    </w:p>
    <w:p w14:paraId="2192D75E" w14:textId="77777777" w:rsidR="005B1F3B" w:rsidRPr="006715FA" w:rsidRDefault="00FA44DC">
      <w:pPr>
        <w:spacing w:after="0" w:line="240" w:lineRule="auto"/>
        <w:ind w:firstLine="709"/>
        <w:contextualSpacing/>
        <w:jc w:val="both"/>
        <w:rPr>
          <w:rFonts w:ascii="Times New Roman" w:hAnsi="Times New Roman"/>
          <w:b/>
          <w:sz w:val="24"/>
          <w:szCs w:val="24"/>
        </w:rPr>
      </w:pPr>
      <w:r w:rsidRPr="006715FA">
        <w:rPr>
          <w:rFonts w:ascii="Times New Roman" w:hAnsi="Times New Roman"/>
          <w:sz w:val="24"/>
          <w:szCs w:val="24"/>
        </w:rPr>
        <w:t xml:space="preserve">Параметры страницы: поля – 20 мм со всех сторон, межстрочный интервал – одинарный, шрифт – Times New </w:t>
      </w:r>
      <w:proofErr w:type="spellStart"/>
      <w:r w:rsidRPr="006715FA">
        <w:rPr>
          <w:rFonts w:ascii="Times New Roman" w:hAnsi="Times New Roman"/>
          <w:sz w:val="24"/>
          <w:szCs w:val="24"/>
        </w:rPr>
        <w:t>Roman</w:t>
      </w:r>
      <w:proofErr w:type="spellEnd"/>
      <w:r w:rsidRPr="006715FA">
        <w:rPr>
          <w:rFonts w:ascii="Times New Roman" w:hAnsi="Times New Roman"/>
          <w:sz w:val="24"/>
          <w:szCs w:val="24"/>
        </w:rPr>
        <w:t xml:space="preserve">, размер шрифта – 12 </w:t>
      </w:r>
      <w:proofErr w:type="spellStart"/>
      <w:r w:rsidRPr="006715FA">
        <w:rPr>
          <w:rFonts w:ascii="Times New Roman" w:hAnsi="Times New Roman"/>
          <w:sz w:val="24"/>
          <w:szCs w:val="24"/>
        </w:rPr>
        <w:t>pt</w:t>
      </w:r>
      <w:proofErr w:type="spellEnd"/>
      <w:r w:rsidRPr="006715FA">
        <w:rPr>
          <w:rFonts w:ascii="Times New Roman" w:hAnsi="Times New Roman"/>
          <w:sz w:val="24"/>
          <w:szCs w:val="24"/>
        </w:rPr>
        <w:t xml:space="preserve">, абзацный отступ – 1 см.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14:paraId="195CF184" w14:textId="77777777" w:rsidR="005B1F3B" w:rsidRPr="006715FA" w:rsidRDefault="005B1F3B">
      <w:pPr>
        <w:spacing w:after="0" w:line="240" w:lineRule="auto"/>
        <w:ind w:firstLine="709"/>
        <w:contextualSpacing/>
        <w:jc w:val="both"/>
        <w:rPr>
          <w:rFonts w:ascii="Times New Roman" w:hAnsi="Times New Roman"/>
          <w:b/>
          <w:sz w:val="24"/>
          <w:szCs w:val="24"/>
        </w:rPr>
      </w:pPr>
    </w:p>
    <w:p w14:paraId="1DAA098E" w14:textId="77777777" w:rsidR="005B1F3B" w:rsidRPr="006715FA" w:rsidRDefault="00FA44DC">
      <w:pPr>
        <w:spacing w:after="0" w:line="240" w:lineRule="auto"/>
        <w:ind w:firstLine="709"/>
        <w:contextualSpacing/>
        <w:jc w:val="both"/>
        <w:rPr>
          <w:rFonts w:ascii="Times New Roman" w:hAnsi="Times New Roman"/>
          <w:sz w:val="24"/>
          <w:szCs w:val="24"/>
        </w:rPr>
      </w:pPr>
      <w:r w:rsidRPr="006715FA">
        <w:rPr>
          <w:rFonts w:ascii="Times New Roman" w:hAnsi="Times New Roman"/>
          <w:b/>
          <w:sz w:val="24"/>
          <w:szCs w:val="24"/>
        </w:rPr>
        <w:t>Структура статьи</w:t>
      </w:r>
      <w:r w:rsidRPr="006715FA">
        <w:rPr>
          <w:rFonts w:ascii="Times New Roman" w:hAnsi="Times New Roman"/>
          <w:sz w:val="24"/>
          <w:szCs w:val="24"/>
        </w:rPr>
        <w:t xml:space="preserve">: Индекс </w:t>
      </w:r>
      <w:r w:rsidRPr="006715FA">
        <w:rPr>
          <w:rFonts w:ascii="Times New Roman" w:hAnsi="Times New Roman"/>
          <w:b/>
          <w:sz w:val="24"/>
          <w:szCs w:val="24"/>
        </w:rPr>
        <w:t>УДК, Заголовок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Фамилия</w:t>
      </w:r>
      <w:r w:rsidRPr="006715FA">
        <w:rPr>
          <w:rFonts w:ascii="Times New Roman" w:hAnsi="Times New Roman"/>
          <w:sz w:val="24"/>
          <w:szCs w:val="24"/>
        </w:rPr>
        <w:t xml:space="preserve"> </w:t>
      </w:r>
      <w:r w:rsidRPr="006715FA">
        <w:rPr>
          <w:rFonts w:ascii="Times New Roman" w:hAnsi="Times New Roman"/>
          <w:b/>
          <w:sz w:val="24"/>
          <w:szCs w:val="24"/>
        </w:rPr>
        <w:t xml:space="preserve">и инициалы автора на русском и английском языках </w:t>
      </w:r>
      <w:r w:rsidRPr="006715FA">
        <w:rPr>
          <w:rFonts w:ascii="Times New Roman" w:hAnsi="Times New Roman"/>
          <w:sz w:val="24"/>
          <w:szCs w:val="24"/>
        </w:rPr>
        <w:t>(для студентов бакалавриата и специалитета – данные о научном руководителе в подстрочной сноске)</w:t>
      </w:r>
      <w:r w:rsidRPr="006715FA">
        <w:rPr>
          <w:rFonts w:ascii="Times New Roman" w:hAnsi="Times New Roman"/>
          <w:b/>
          <w:sz w:val="24"/>
          <w:szCs w:val="24"/>
        </w:rPr>
        <w:t>, Название</w:t>
      </w:r>
      <w:r w:rsidRPr="006715FA">
        <w:rPr>
          <w:rFonts w:ascii="Times New Roman" w:hAnsi="Times New Roman"/>
          <w:sz w:val="24"/>
          <w:szCs w:val="24"/>
        </w:rPr>
        <w:t xml:space="preserve"> </w:t>
      </w:r>
      <w:r w:rsidRPr="006715FA">
        <w:rPr>
          <w:rFonts w:ascii="Times New Roman" w:hAnsi="Times New Roman"/>
          <w:b/>
          <w:sz w:val="24"/>
          <w:szCs w:val="24"/>
        </w:rPr>
        <w:t>организации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Аннотация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Ключевые слова на русском и английском языках</w:t>
      </w:r>
      <w:r w:rsidRPr="006715FA">
        <w:rPr>
          <w:rFonts w:ascii="Times New Roman" w:hAnsi="Times New Roman"/>
          <w:sz w:val="24"/>
          <w:szCs w:val="24"/>
        </w:rPr>
        <w:t xml:space="preserve">, пустая строка, </w:t>
      </w:r>
      <w:r w:rsidRPr="006715FA">
        <w:rPr>
          <w:rFonts w:ascii="Times New Roman" w:hAnsi="Times New Roman"/>
          <w:b/>
          <w:sz w:val="24"/>
          <w:szCs w:val="24"/>
        </w:rPr>
        <w:t>Основной текст на русском или английском языке</w:t>
      </w:r>
      <w:r w:rsidRPr="006715FA">
        <w:rPr>
          <w:rFonts w:ascii="Times New Roman" w:hAnsi="Times New Roman"/>
          <w:sz w:val="24"/>
          <w:szCs w:val="24"/>
        </w:rPr>
        <w:t xml:space="preserve">, пустая строка, </w:t>
      </w:r>
      <w:r w:rsidRPr="006715FA">
        <w:rPr>
          <w:rFonts w:ascii="Times New Roman" w:hAnsi="Times New Roman"/>
          <w:b/>
          <w:sz w:val="24"/>
          <w:szCs w:val="24"/>
        </w:rPr>
        <w:t>Список литературы на языках оригинала</w:t>
      </w:r>
      <w:r w:rsidRPr="006715FA">
        <w:rPr>
          <w:rFonts w:ascii="Times New Roman" w:hAnsi="Times New Roman"/>
          <w:sz w:val="24"/>
          <w:szCs w:val="24"/>
        </w:rPr>
        <w:t>.</w:t>
      </w:r>
    </w:p>
    <w:p w14:paraId="1F3D53B2" w14:textId="77777777" w:rsidR="005B1F3B" w:rsidRPr="006715FA" w:rsidRDefault="005B1F3B">
      <w:pPr>
        <w:spacing w:after="0" w:line="240" w:lineRule="auto"/>
        <w:ind w:firstLine="709"/>
        <w:jc w:val="both"/>
        <w:rPr>
          <w:rFonts w:ascii="Times New Roman" w:hAnsi="Times New Roman"/>
          <w:sz w:val="24"/>
          <w:szCs w:val="24"/>
        </w:rPr>
      </w:pPr>
    </w:p>
    <w:p w14:paraId="0EC0959B" w14:textId="77777777" w:rsidR="005B1F3B" w:rsidRPr="006715FA" w:rsidRDefault="00FA44DC">
      <w:pPr>
        <w:spacing w:after="0" w:line="240" w:lineRule="auto"/>
        <w:ind w:firstLine="709"/>
        <w:jc w:val="center"/>
        <w:rPr>
          <w:rFonts w:ascii="Times New Roman" w:hAnsi="Times New Roman"/>
          <w:b/>
          <w:smallCaps/>
          <w:sz w:val="24"/>
          <w:szCs w:val="24"/>
        </w:rPr>
      </w:pPr>
      <w:r w:rsidRPr="006715FA">
        <w:rPr>
          <w:rFonts w:ascii="Times New Roman" w:hAnsi="Times New Roman"/>
          <w:b/>
          <w:smallCaps/>
          <w:sz w:val="24"/>
          <w:szCs w:val="24"/>
        </w:rPr>
        <w:t>Правила подготовки и оформления текста для публикации</w:t>
      </w:r>
    </w:p>
    <w:p w14:paraId="0D3808CB"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1. </w:t>
      </w:r>
      <w:r w:rsidRPr="006715FA">
        <w:rPr>
          <w:rFonts w:ascii="Times New Roman" w:hAnsi="Times New Roman"/>
          <w:b/>
          <w:sz w:val="24"/>
          <w:szCs w:val="24"/>
        </w:rPr>
        <w:t xml:space="preserve">Индекс УДК </w:t>
      </w:r>
      <w:r w:rsidRPr="006715FA">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14:paraId="39B6110A"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2. </w:t>
      </w:r>
      <w:r w:rsidRPr="006715FA">
        <w:rPr>
          <w:rFonts w:ascii="Times New Roman" w:hAnsi="Times New Roman"/>
          <w:b/>
          <w:sz w:val="24"/>
          <w:szCs w:val="24"/>
        </w:rPr>
        <w:t xml:space="preserve">Заголовок на русском и английском языках. </w:t>
      </w:r>
      <w:r w:rsidRPr="006715FA">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14:paraId="18B87671"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3. </w:t>
      </w:r>
      <w:r w:rsidRPr="006715FA">
        <w:rPr>
          <w:rFonts w:ascii="Times New Roman" w:hAnsi="Times New Roman"/>
          <w:b/>
          <w:sz w:val="24"/>
          <w:szCs w:val="24"/>
        </w:rPr>
        <w:t>Фамилия и инициалы автора (соавторов) на русском и английском языках</w:t>
      </w:r>
      <w:r w:rsidRPr="006715FA">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14:paraId="77A47D4D"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      </w:t>
      </w:r>
      <w:r w:rsidRPr="006715FA">
        <w:rPr>
          <w:rFonts w:ascii="Times New Roman" w:hAnsi="Times New Roman"/>
          <w:b/>
          <w:sz w:val="24"/>
          <w:szCs w:val="24"/>
        </w:rPr>
        <w:t>Научный руководитель</w:t>
      </w:r>
      <w:r w:rsidRPr="006715FA">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14:paraId="7C67F246"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4. </w:t>
      </w:r>
      <w:r w:rsidRPr="006715FA">
        <w:rPr>
          <w:rFonts w:ascii="Times New Roman" w:hAnsi="Times New Roman"/>
          <w:b/>
          <w:sz w:val="24"/>
          <w:szCs w:val="24"/>
        </w:rPr>
        <w:t>Название организации(й)</w:t>
      </w:r>
      <w:r w:rsidRPr="006715FA">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14:paraId="3AC658A6" w14:textId="77777777" w:rsidR="005B1F3B" w:rsidRPr="006715FA" w:rsidRDefault="00FA44DC">
      <w:pPr>
        <w:pStyle w:val="Default"/>
        <w:ind w:firstLine="709"/>
        <w:jc w:val="both"/>
      </w:pPr>
      <w:r w:rsidRPr="006715FA">
        <w:t xml:space="preserve">5. </w:t>
      </w:r>
      <w:r w:rsidRPr="006715FA">
        <w:rPr>
          <w:b/>
        </w:rPr>
        <w:t>Аннотация на русском и английском языках</w:t>
      </w:r>
      <w:r w:rsidRPr="006715FA">
        <w:t>: 4–5 предложений: научный контекст, постановка проблемы, метод, результат.</w:t>
      </w:r>
    </w:p>
    <w:p w14:paraId="66439D76" w14:textId="77777777" w:rsidR="005B1F3B" w:rsidRPr="006715FA" w:rsidRDefault="00FA44DC">
      <w:pPr>
        <w:pStyle w:val="Default"/>
        <w:ind w:firstLine="709"/>
        <w:jc w:val="both"/>
      </w:pPr>
      <w:r w:rsidRPr="006715FA">
        <w:t xml:space="preserve">6. </w:t>
      </w:r>
      <w:r w:rsidRPr="006715FA">
        <w:rPr>
          <w:b/>
        </w:rPr>
        <w:t>Ключевые слова на русском и английском языках</w:t>
      </w:r>
      <w:r w:rsidRPr="006715FA">
        <w:t>: не менее 5, не более 10.</w:t>
      </w:r>
    </w:p>
    <w:p w14:paraId="4AFCAACF"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t xml:space="preserve">5. </w:t>
      </w:r>
      <w:r w:rsidRPr="006715FA">
        <w:rPr>
          <w:rFonts w:ascii="Times New Roman" w:hAnsi="Times New Roman"/>
          <w:b/>
          <w:sz w:val="24"/>
          <w:szCs w:val="24"/>
        </w:rPr>
        <w:t>Основной текст.</w:t>
      </w:r>
      <w:r w:rsidRPr="006715FA">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14:paraId="5A31931A" w14:textId="77777777" w:rsidR="005B1F3B" w:rsidRPr="006715FA" w:rsidRDefault="00FA44DC">
      <w:pPr>
        <w:spacing w:after="0" w:line="240" w:lineRule="auto"/>
        <w:ind w:firstLine="709"/>
        <w:jc w:val="both"/>
        <w:rPr>
          <w:rFonts w:ascii="Times New Roman" w:hAnsi="Times New Roman"/>
          <w:sz w:val="24"/>
          <w:szCs w:val="24"/>
        </w:rPr>
      </w:pPr>
      <w:proofErr w:type="spellStart"/>
      <w:r w:rsidRPr="006715FA">
        <w:rPr>
          <w:rFonts w:ascii="Times New Roman" w:hAnsi="Times New Roman"/>
          <w:b/>
          <w:sz w:val="24"/>
          <w:szCs w:val="24"/>
        </w:rPr>
        <w:t>Внутритекстовые</w:t>
      </w:r>
      <w:proofErr w:type="spellEnd"/>
      <w:r w:rsidRPr="006715FA">
        <w:rPr>
          <w:rFonts w:ascii="Times New Roman" w:hAnsi="Times New Roman"/>
          <w:b/>
          <w:sz w:val="24"/>
          <w:szCs w:val="24"/>
        </w:rPr>
        <w:t xml:space="preserve"> заголовки</w:t>
      </w:r>
      <w:r w:rsidRPr="006715FA">
        <w:rPr>
          <w:rFonts w:ascii="Times New Roman" w:hAnsi="Times New Roman"/>
          <w:sz w:val="24"/>
          <w:szCs w:val="24"/>
        </w:rPr>
        <w:t xml:space="preserve"> (например, «Актуальность темы исследования») </w:t>
      </w:r>
      <w:r w:rsidRPr="006715FA">
        <w:rPr>
          <w:rFonts w:ascii="Times New Roman" w:hAnsi="Times New Roman"/>
          <w:b/>
          <w:sz w:val="24"/>
          <w:szCs w:val="24"/>
        </w:rPr>
        <w:t>не допускаются</w:t>
      </w:r>
      <w:r w:rsidRPr="006715FA">
        <w:rPr>
          <w:rFonts w:ascii="Times New Roman" w:hAnsi="Times New Roman"/>
          <w:sz w:val="24"/>
          <w:szCs w:val="24"/>
        </w:rPr>
        <w:t>).</w:t>
      </w:r>
    </w:p>
    <w:p w14:paraId="3AE5265C"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sz w:val="24"/>
          <w:szCs w:val="24"/>
        </w:rPr>
        <w:lastRenderedPageBreak/>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14:paraId="03FD7011" w14:textId="77777777" w:rsidR="005B1F3B" w:rsidRPr="006715FA" w:rsidRDefault="00FA44DC">
      <w:pPr>
        <w:spacing w:after="0" w:line="240" w:lineRule="auto"/>
        <w:ind w:firstLine="709"/>
        <w:jc w:val="both"/>
        <w:rPr>
          <w:rFonts w:ascii="Times New Roman" w:hAnsi="Times New Roman"/>
          <w:sz w:val="24"/>
          <w:szCs w:val="24"/>
        </w:rPr>
      </w:pPr>
      <w:r w:rsidRPr="006715FA">
        <w:rPr>
          <w:rFonts w:ascii="Times New Roman" w:hAnsi="Times New Roman"/>
          <w:b/>
          <w:sz w:val="24"/>
          <w:szCs w:val="24"/>
        </w:rPr>
        <w:t xml:space="preserve"> 6. Список литературы. </w:t>
      </w:r>
      <w:r w:rsidRPr="006715FA">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sidRPr="006715FA">
        <w:rPr>
          <w:rFonts w:ascii="Times New Roman" w:hAnsi="Times New Roman"/>
          <w:b/>
          <w:sz w:val="24"/>
          <w:szCs w:val="24"/>
        </w:rPr>
        <w:t>в алфавитном порядке (вначале кириллица, затем латиница, затем другие алфавиты)</w:t>
      </w:r>
      <w:r w:rsidRPr="006715FA">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14:paraId="2CC0EB15" w14:textId="77777777" w:rsidR="005B1F3B" w:rsidRPr="006715FA" w:rsidRDefault="00FA44DC">
      <w:pPr>
        <w:pStyle w:val="Default"/>
        <w:jc w:val="center"/>
      </w:pPr>
      <w:r w:rsidRPr="006715FA">
        <w:br w:type="page"/>
      </w:r>
      <w:r w:rsidRPr="006715FA">
        <w:rPr>
          <w:b/>
          <w:bCs/>
        </w:rPr>
        <w:lastRenderedPageBreak/>
        <w:t>ШАБЛОН СТАТЬИ</w:t>
      </w:r>
    </w:p>
    <w:p w14:paraId="0007533C" w14:textId="77777777" w:rsidR="005B1F3B" w:rsidRPr="006715FA" w:rsidRDefault="005B1F3B">
      <w:pPr>
        <w:spacing w:after="0" w:line="240" w:lineRule="auto"/>
        <w:rPr>
          <w:rFonts w:ascii="Times New Roman" w:hAnsi="Times New Roman"/>
          <w:color w:val="000000"/>
          <w:sz w:val="24"/>
          <w:szCs w:val="24"/>
          <w:lang w:eastAsia="ru-RU"/>
        </w:rPr>
      </w:pPr>
    </w:p>
    <w:p w14:paraId="3410C6AA" w14:textId="77777777" w:rsidR="005B1F3B" w:rsidRPr="006715FA" w:rsidRDefault="00FA44DC">
      <w:pPr>
        <w:spacing w:after="0" w:line="240" w:lineRule="auto"/>
        <w:rPr>
          <w:rFonts w:ascii="Times New Roman" w:hAnsi="Times New Roman"/>
          <w:b/>
          <w:color w:val="000000"/>
          <w:sz w:val="24"/>
          <w:szCs w:val="24"/>
          <w:lang w:eastAsia="ru-RU"/>
        </w:rPr>
      </w:pPr>
      <w:r w:rsidRPr="006715FA">
        <w:rPr>
          <w:rFonts w:ascii="Times New Roman" w:hAnsi="Times New Roman"/>
          <w:b/>
          <w:color w:val="000000"/>
          <w:sz w:val="24"/>
          <w:szCs w:val="24"/>
          <w:lang w:eastAsia="ru-RU"/>
        </w:rPr>
        <w:t xml:space="preserve">УДК </w:t>
      </w:r>
    </w:p>
    <w:p w14:paraId="02A24580" w14:textId="77777777" w:rsidR="005B1F3B" w:rsidRPr="006715FA" w:rsidRDefault="005B1F3B">
      <w:pPr>
        <w:spacing w:after="0" w:line="240" w:lineRule="auto"/>
        <w:jc w:val="center"/>
        <w:rPr>
          <w:rFonts w:ascii="Times New Roman" w:hAnsi="Times New Roman"/>
          <w:b/>
          <w:bCs/>
          <w:color w:val="000000"/>
          <w:sz w:val="24"/>
          <w:szCs w:val="24"/>
          <w:lang w:eastAsia="ru-RU"/>
        </w:rPr>
      </w:pPr>
    </w:p>
    <w:p w14:paraId="2650E32B"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Название статьи</w:t>
      </w:r>
    </w:p>
    <w:p w14:paraId="0827ADC9"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6715FA">
        <w:rPr>
          <w:rFonts w:ascii="Times New Roman" w:hAnsi="Times New Roman"/>
          <w:b/>
          <w:bCs/>
          <w:color w:val="000000"/>
          <w:sz w:val="24"/>
          <w:szCs w:val="24"/>
          <w:lang w:val="en-US" w:eastAsia="ru-RU"/>
        </w:rPr>
        <w:t>Article</w:t>
      </w:r>
      <w:r w:rsidRPr="006715FA">
        <w:rPr>
          <w:rFonts w:ascii="Times New Roman" w:hAnsi="Times New Roman"/>
          <w:b/>
          <w:bCs/>
          <w:color w:val="000000"/>
          <w:sz w:val="24"/>
          <w:szCs w:val="24"/>
          <w:lang w:eastAsia="ru-RU"/>
        </w:rPr>
        <w:t xml:space="preserve"> </w:t>
      </w:r>
      <w:r w:rsidRPr="006715FA">
        <w:rPr>
          <w:rFonts w:ascii="Times New Roman" w:hAnsi="Times New Roman"/>
          <w:b/>
          <w:bCs/>
          <w:color w:val="000000"/>
          <w:sz w:val="24"/>
          <w:szCs w:val="24"/>
          <w:lang w:val="en-US" w:eastAsia="ru-RU"/>
        </w:rPr>
        <w:t>title</w:t>
      </w:r>
    </w:p>
    <w:p w14:paraId="7542B53C" w14:textId="77777777" w:rsidR="005B1F3B" w:rsidRPr="006715FA" w:rsidRDefault="005B1F3B">
      <w:pPr>
        <w:spacing w:after="0" w:line="240" w:lineRule="auto"/>
        <w:rPr>
          <w:rFonts w:ascii="Times New Roman" w:hAnsi="Times New Roman"/>
          <w:b/>
          <w:bCs/>
          <w:color w:val="000000"/>
          <w:sz w:val="24"/>
          <w:szCs w:val="24"/>
          <w:lang w:eastAsia="ru-RU"/>
        </w:rPr>
      </w:pPr>
    </w:p>
    <w:p w14:paraId="1B2FA800"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6715FA">
        <w:rPr>
          <w:rFonts w:ascii="Times New Roman" w:hAnsi="Times New Roman"/>
          <w:bCs/>
          <w:color w:val="000000"/>
          <w:sz w:val="24"/>
          <w:szCs w:val="24"/>
          <w:lang w:eastAsia="ru-RU"/>
        </w:rPr>
        <w:t>Фамилия И.О. 1, Фамилия И.О. 2, ...</w:t>
      </w:r>
      <w:r w:rsidRPr="006715FA">
        <w:rPr>
          <w:rFonts w:ascii="Times New Roman" w:hAnsi="Times New Roman"/>
          <w:b/>
          <w:bCs/>
          <w:color w:val="000000"/>
          <w:sz w:val="24"/>
          <w:szCs w:val="24"/>
          <w:lang w:eastAsia="ru-RU"/>
        </w:rPr>
        <w:t xml:space="preserve"> </w:t>
      </w:r>
      <w:r w:rsidRPr="006715FA">
        <w:rPr>
          <w:rStyle w:val="af1"/>
          <w:rFonts w:ascii="Times New Roman" w:hAnsi="Times New Roman"/>
          <w:b/>
          <w:bCs/>
          <w:color w:val="000000"/>
          <w:sz w:val="24"/>
          <w:szCs w:val="24"/>
          <w:lang w:eastAsia="ru-RU"/>
        </w:rPr>
        <w:footnoteReference w:id="1"/>
      </w:r>
    </w:p>
    <w:p w14:paraId="0E4CBC61" w14:textId="77777777" w:rsidR="005B1F3B" w:rsidRPr="006715FA" w:rsidRDefault="00FA44DC">
      <w:pPr>
        <w:spacing w:after="0" w:line="240" w:lineRule="auto"/>
        <w:jc w:val="center"/>
        <w:rPr>
          <w:rFonts w:ascii="Times New Roman" w:hAnsi="Times New Roman"/>
          <w:color w:val="000000"/>
          <w:sz w:val="24"/>
          <w:szCs w:val="24"/>
          <w:lang w:val="en-US" w:eastAsia="ru-RU"/>
        </w:rPr>
      </w:pPr>
      <w:r w:rsidRPr="006715FA">
        <w:rPr>
          <w:rFonts w:ascii="Times New Roman" w:hAnsi="Times New Roman"/>
          <w:bCs/>
          <w:sz w:val="24"/>
          <w:szCs w:val="24"/>
          <w:lang w:val="en-US"/>
        </w:rPr>
        <w:t xml:space="preserve">Family N.P. 1, Family N.P. 2, </w:t>
      </w:r>
    </w:p>
    <w:p w14:paraId="30E38771" w14:textId="77777777" w:rsidR="005B1F3B" w:rsidRPr="006715FA" w:rsidRDefault="005B1F3B">
      <w:pPr>
        <w:spacing w:after="0" w:line="240" w:lineRule="auto"/>
        <w:jc w:val="center"/>
        <w:rPr>
          <w:rFonts w:ascii="Times New Roman" w:hAnsi="Times New Roman"/>
          <w:color w:val="000000"/>
          <w:sz w:val="24"/>
          <w:szCs w:val="24"/>
          <w:lang w:val="en-US" w:eastAsia="ru-RU"/>
        </w:rPr>
      </w:pPr>
    </w:p>
    <w:p w14:paraId="23CFC85A" w14:textId="77777777" w:rsidR="005B1F3B" w:rsidRPr="006715FA" w:rsidRDefault="00FA44DC">
      <w:pPr>
        <w:spacing w:after="0" w:line="240" w:lineRule="auto"/>
        <w:jc w:val="center"/>
        <w:rPr>
          <w:rFonts w:ascii="Times New Roman" w:hAnsi="Times New Roman"/>
          <w:i/>
          <w:color w:val="000000"/>
          <w:sz w:val="24"/>
          <w:szCs w:val="24"/>
          <w:lang w:val="en-US" w:eastAsia="ru-RU"/>
        </w:rPr>
      </w:pPr>
      <w:r w:rsidRPr="006715FA">
        <w:rPr>
          <w:rFonts w:ascii="Times New Roman" w:hAnsi="Times New Roman"/>
          <w:i/>
          <w:color w:val="000000"/>
          <w:sz w:val="24"/>
          <w:szCs w:val="24"/>
          <w:lang w:eastAsia="ru-RU"/>
        </w:rPr>
        <w:t>Место</w:t>
      </w:r>
      <w:r w:rsidRPr="006715FA">
        <w:rPr>
          <w:rFonts w:ascii="Times New Roman" w:hAnsi="Times New Roman"/>
          <w:i/>
          <w:color w:val="000000"/>
          <w:sz w:val="24"/>
          <w:szCs w:val="24"/>
          <w:lang w:val="en-US" w:eastAsia="ru-RU"/>
        </w:rPr>
        <w:t xml:space="preserve"> </w:t>
      </w:r>
      <w:r w:rsidRPr="006715FA">
        <w:rPr>
          <w:rFonts w:ascii="Times New Roman" w:hAnsi="Times New Roman"/>
          <w:i/>
          <w:color w:val="000000"/>
          <w:sz w:val="24"/>
          <w:szCs w:val="24"/>
          <w:lang w:eastAsia="ru-RU"/>
        </w:rPr>
        <w:t>работы</w:t>
      </w:r>
      <w:r w:rsidRPr="006715FA">
        <w:rPr>
          <w:rFonts w:ascii="Times New Roman" w:hAnsi="Times New Roman"/>
          <w:i/>
          <w:color w:val="000000"/>
          <w:sz w:val="24"/>
          <w:szCs w:val="24"/>
          <w:lang w:val="en-US" w:eastAsia="ru-RU"/>
        </w:rPr>
        <w:t xml:space="preserve"> (</w:t>
      </w:r>
      <w:r w:rsidRPr="006715FA">
        <w:rPr>
          <w:rFonts w:ascii="Times New Roman" w:hAnsi="Times New Roman"/>
          <w:i/>
          <w:color w:val="000000"/>
          <w:sz w:val="24"/>
          <w:szCs w:val="24"/>
          <w:lang w:eastAsia="ru-RU"/>
        </w:rPr>
        <w:t>учебы</w:t>
      </w:r>
      <w:r w:rsidRPr="006715FA">
        <w:rPr>
          <w:rFonts w:ascii="Times New Roman" w:hAnsi="Times New Roman"/>
          <w:i/>
          <w:color w:val="000000"/>
          <w:sz w:val="24"/>
          <w:szCs w:val="24"/>
          <w:lang w:val="en-US" w:eastAsia="ru-RU"/>
        </w:rPr>
        <w:t>)</w:t>
      </w:r>
    </w:p>
    <w:p w14:paraId="7545F76A" w14:textId="77777777" w:rsidR="005B1F3B" w:rsidRPr="006715FA" w:rsidRDefault="00FA44DC">
      <w:pPr>
        <w:spacing w:after="0" w:line="240" w:lineRule="auto"/>
        <w:jc w:val="center"/>
        <w:rPr>
          <w:rFonts w:ascii="Times New Roman" w:hAnsi="Times New Roman"/>
          <w:i/>
          <w:color w:val="000000"/>
          <w:sz w:val="24"/>
          <w:szCs w:val="24"/>
          <w:lang w:val="en-US" w:eastAsia="ru-RU"/>
        </w:rPr>
      </w:pPr>
      <w:r w:rsidRPr="006715FA">
        <w:rPr>
          <w:rFonts w:ascii="Times New Roman" w:hAnsi="Times New Roman"/>
          <w:i/>
          <w:color w:val="000000"/>
          <w:sz w:val="24"/>
          <w:szCs w:val="24"/>
          <w:lang w:val="en-US" w:eastAsia="ru-RU"/>
        </w:rPr>
        <w:t>Place of work (study)</w:t>
      </w:r>
    </w:p>
    <w:p w14:paraId="18318BBB" w14:textId="77777777" w:rsidR="005B1F3B" w:rsidRPr="006715FA" w:rsidRDefault="00FA44DC">
      <w:pPr>
        <w:spacing w:after="0" w:line="240" w:lineRule="auto"/>
        <w:jc w:val="center"/>
        <w:rPr>
          <w:rFonts w:ascii="Times New Roman" w:hAnsi="Times New Roman"/>
          <w:color w:val="000000"/>
          <w:sz w:val="24"/>
          <w:szCs w:val="24"/>
          <w:lang w:eastAsia="ru-RU"/>
        </w:rPr>
      </w:pPr>
      <w:r w:rsidRPr="006715FA">
        <w:rPr>
          <w:rFonts w:ascii="Times New Roman" w:hAnsi="Times New Roman"/>
          <w:color w:val="000000"/>
          <w:sz w:val="24"/>
          <w:szCs w:val="24"/>
          <w:lang w:eastAsia="ru-RU"/>
        </w:rPr>
        <w:t>(для соавторов из одной организации не дублируется)</w:t>
      </w:r>
    </w:p>
    <w:p w14:paraId="3FCA3FE7" w14:textId="77777777" w:rsidR="005B1F3B" w:rsidRPr="006715FA" w:rsidRDefault="005B1F3B">
      <w:pPr>
        <w:spacing w:after="0" w:line="240" w:lineRule="auto"/>
        <w:jc w:val="center"/>
        <w:rPr>
          <w:rFonts w:ascii="Times New Roman" w:hAnsi="Times New Roman"/>
          <w:color w:val="000000"/>
          <w:sz w:val="24"/>
          <w:szCs w:val="24"/>
          <w:lang w:eastAsia="ru-RU"/>
        </w:rPr>
      </w:pPr>
    </w:p>
    <w:p w14:paraId="4D0258E2" w14:textId="77777777" w:rsidR="005B1F3B" w:rsidRPr="006715FA" w:rsidRDefault="00FA44DC">
      <w:pPr>
        <w:spacing w:after="0" w:line="240" w:lineRule="auto"/>
        <w:jc w:val="center"/>
        <w:rPr>
          <w:rFonts w:ascii="Times New Roman" w:hAnsi="Times New Roman"/>
          <w:color w:val="000000"/>
          <w:sz w:val="24"/>
          <w:szCs w:val="24"/>
          <w:lang w:eastAsia="ru-RU"/>
        </w:rPr>
      </w:pPr>
      <w:r w:rsidRPr="006715FA">
        <w:rPr>
          <w:rFonts w:ascii="Times New Roman" w:hAnsi="Times New Roman"/>
          <w:color w:val="000000"/>
          <w:sz w:val="24"/>
          <w:szCs w:val="24"/>
          <w:lang w:eastAsia="ru-RU"/>
        </w:rPr>
        <w:t>Для соавторов из другой организации делается отдельная «шапка»</w:t>
      </w:r>
    </w:p>
    <w:p w14:paraId="6E18B961" w14:textId="77777777" w:rsidR="005B1F3B" w:rsidRPr="006715FA" w:rsidRDefault="005B1F3B">
      <w:pPr>
        <w:spacing w:after="0" w:line="240" w:lineRule="auto"/>
        <w:jc w:val="center"/>
        <w:rPr>
          <w:rFonts w:ascii="Times New Roman" w:hAnsi="Times New Roman"/>
          <w:b/>
          <w:bCs/>
          <w:color w:val="000000"/>
          <w:sz w:val="24"/>
          <w:szCs w:val="24"/>
          <w:lang w:eastAsia="ru-RU"/>
        </w:rPr>
      </w:pPr>
    </w:p>
    <w:p w14:paraId="458CB1ED"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Аннотация. </w:t>
      </w:r>
      <w:r w:rsidRPr="006715FA">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14:paraId="4192BC52" w14:textId="77777777" w:rsidR="005B1F3B" w:rsidRPr="006715FA" w:rsidRDefault="00FA44DC">
      <w:pPr>
        <w:spacing w:after="0" w:line="240" w:lineRule="auto"/>
        <w:jc w:val="both"/>
        <w:rPr>
          <w:rFonts w:ascii="Times New Roman" w:hAnsi="Times New Roman"/>
          <w:sz w:val="24"/>
          <w:szCs w:val="24"/>
          <w:lang w:val="en-US"/>
        </w:rPr>
      </w:pPr>
      <w:r w:rsidRPr="006715FA">
        <w:rPr>
          <w:rFonts w:ascii="Times New Roman" w:hAnsi="Times New Roman"/>
          <w:b/>
          <w:bCs/>
          <w:sz w:val="24"/>
          <w:szCs w:val="24"/>
          <w:lang w:val="en-US"/>
        </w:rPr>
        <w:t xml:space="preserve">Abstract. </w:t>
      </w:r>
      <w:r w:rsidRPr="006715FA">
        <w:rPr>
          <w:rFonts w:ascii="Times New Roman" w:hAnsi="Times New Roman"/>
          <w:sz w:val="24"/>
          <w:szCs w:val="24"/>
          <w:lang w:val="en-US"/>
        </w:rPr>
        <w:t>The text of the abstract, briefly reflecting the goal, the main specific results and conclusions.</w:t>
      </w:r>
    </w:p>
    <w:p w14:paraId="354F6CDB" w14:textId="77777777" w:rsidR="005B1F3B" w:rsidRPr="006715FA" w:rsidRDefault="005B1F3B">
      <w:pPr>
        <w:spacing w:after="0" w:line="240" w:lineRule="auto"/>
        <w:rPr>
          <w:rFonts w:ascii="Times New Roman" w:hAnsi="Times New Roman"/>
          <w:sz w:val="24"/>
          <w:szCs w:val="24"/>
          <w:lang w:val="en-US"/>
        </w:rPr>
      </w:pPr>
    </w:p>
    <w:p w14:paraId="430FE9F2"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Ключевые слова: </w:t>
      </w:r>
      <w:r w:rsidRPr="006715FA">
        <w:rPr>
          <w:rFonts w:ascii="Times New Roman" w:hAnsi="Times New Roman"/>
          <w:color w:val="000000"/>
          <w:sz w:val="24"/>
          <w:szCs w:val="24"/>
          <w:lang w:eastAsia="ru-RU"/>
        </w:rPr>
        <w:t xml:space="preserve">5–7 слов или словосочетаний, разделённых запятой. </w:t>
      </w:r>
    </w:p>
    <w:p w14:paraId="548EC154" w14:textId="77777777" w:rsidR="005B1F3B" w:rsidRPr="006715FA" w:rsidRDefault="00FA44DC">
      <w:pPr>
        <w:spacing w:after="0" w:line="240" w:lineRule="auto"/>
        <w:rPr>
          <w:rFonts w:ascii="Times New Roman" w:hAnsi="Times New Roman"/>
          <w:color w:val="000000"/>
          <w:sz w:val="24"/>
          <w:szCs w:val="24"/>
          <w:lang w:val="en-US" w:eastAsia="ru-RU"/>
        </w:rPr>
      </w:pPr>
      <w:r w:rsidRPr="006715FA">
        <w:rPr>
          <w:rFonts w:ascii="Times New Roman" w:hAnsi="Times New Roman"/>
          <w:b/>
          <w:bCs/>
          <w:sz w:val="24"/>
          <w:szCs w:val="24"/>
          <w:lang w:val="en-US"/>
        </w:rPr>
        <w:t xml:space="preserve">Key words: </w:t>
      </w:r>
      <w:r w:rsidRPr="006715FA">
        <w:rPr>
          <w:rFonts w:ascii="Times New Roman" w:hAnsi="Times New Roman"/>
          <w:sz w:val="24"/>
          <w:szCs w:val="24"/>
          <w:lang w:val="en-US"/>
        </w:rPr>
        <w:t>5–7 words or phrases separated by a coma.</w:t>
      </w:r>
    </w:p>
    <w:p w14:paraId="039B9A3F" w14:textId="77777777" w:rsidR="005B1F3B" w:rsidRPr="006715FA" w:rsidRDefault="005B1F3B">
      <w:pPr>
        <w:spacing w:after="0" w:line="240" w:lineRule="auto"/>
        <w:rPr>
          <w:rFonts w:ascii="Times New Roman" w:hAnsi="Times New Roman"/>
          <w:color w:val="000000"/>
          <w:sz w:val="24"/>
          <w:szCs w:val="24"/>
          <w:lang w:val="en-US" w:eastAsia="ru-RU"/>
        </w:rPr>
      </w:pPr>
    </w:p>
    <w:p w14:paraId="0379177E" w14:textId="77777777" w:rsidR="005B1F3B" w:rsidRPr="006715FA" w:rsidRDefault="00FA44DC">
      <w:pPr>
        <w:spacing w:after="0" w:line="240" w:lineRule="auto"/>
        <w:ind w:firstLine="567"/>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Основной текст [1, </w:t>
      </w:r>
      <w:r w:rsidRPr="006715FA">
        <w:rPr>
          <w:rFonts w:ascii="Times New Roman" w:hAnsi="Times New Roman"/>
          <w:color w:val="000000"/>
          <w:sz w:val="24"/>
          <w:szCs w:val="24"/>
          <w:lang w:val="en-US" w:eastAsia="ru-RU"/>
        </w:rPr>
        <w:t>p</w:t>
      </w:r>
      <w:r w:rsidRPr="006715FA">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5786DD84" w14:textId="77777777" w:rsidR="005B1F3B" w:rsidRPr="006715FA" w:rsidRDefault="00FA44DC">
      <w:pPr>
        <w:spacing w:after="0" w:line="240" w:lineRule="auto"/>
        <w:ind w:firstLine="567"/>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14:paraId="6BECF940" w14:textId="77777777" w:rsidR="005B1F3B" w:rsidRPr="006715FA" w:rsidRDefault="005B1F3B">
      <w:pPr>
        <w:spacing w:after="0" w:line="240" w:lineRule="auto"/>
        <w:rPr>
          <w:rFonts w:ascii="Times New Roman" w:hAnsi="Times New Roman"/>
          <w:b/>
          <w:bCs/>
          <w:color w:val="000000"/>
          <w:sz w:val="24"/>
          <w:szCs w:val="24"/>
          <w:lang w:eastAsia="ru-RU"/>
        </w:rPr>
      </w:pPr>
    </w:p>
    <w:p w14:paraId="7D230674" w14:textId="77777777" w:rsidR="005B1F3B" w:rsidRPr="006715FA" w:rsidRDefault="00FA44DC">
      <w:pPr>
        <w:spacing w:after="0" w:line="240" w:lineRule="auto"/>
        <w:ind w:firstLine="567"/>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Источники и литература (</w:t>
      </w:r>
      <w:proofErr w:type="spellStart"/>
      <w:r w:rsidRPr="006715FA">
        <w:rPr>
          <w:rFonts w:ascii="Times New Roman" w:hAnsi="Times New Roman"/>
          <w:b/>
          <w:bCs/>
          <w:sz w:val="24"/>
          <w:szCs w:val="24"/>
        </w:rPr>
        <w:t>References</w:t>
      </w:r>
      <w:proofErr w:type="spellEnd"/>
      <w:r w:rsidRPr="006715FA">
        <w:rPr>
          <w:rFonts w:ascii="Times New Roman" w:hAnsi="Times New Roman"/>
          <w:b/>
          <w:bCs/>
          <w:color w:val="000000"/>
          <w:sz w:val="24"/>
          <w:szCs w:val="24"/>
          <w:lang w:eastAsia="ru-RU"/>
        </w:rPr>
        <w:t>):</w:t>
      </w:r>
    </w:p>
    <w:p w14:paraId="43BB9A3C" w14:textId="77777777" w:rsidR="005B1F3B" w:rsidRPr="006715FA" w:rsidRDefault="005B1F3B">
      <w:pPr>
        <w:spacing w:after="0" w:line="240" w:lineRule="auto"/>
        <w:rPr>
          <w:rFonts w:ascii="Times New Roman" w:hAnsi="Times New Roman"/>
          <w:color w:val="000000"/>
          <w:sz w:val="24"/>
          <w:szCs w:val="24"/>
          <w:lang w:eastAsia="ru-RU"/>
        </w:rPr>
      </w:pPr>
    </w:p>
    <w:p w14:paraId="0F18C0A6"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w:t>
      </w:r>
      <w:proofErr w:type="spellStart"/>
      <w:r w:rsidRPr="006715FA">
        <w:rPr>
          <w:rFonts w:ascii="Times New Roman" w:hAnsi="Times New Roman"/>
          <w:color w:val="000000"/>
          <w:sz w:val="24"/>
          <w:szCs w:val="24"/>
          <w:lang w:eastAsia="ru-RU"/>
        </w:rPr>
        <w:t>автореф</w:t>
      </w:r>
      <w:proofErr w:type="spellEnd"/>
      <w:r w:rsidRPr="006715FA">
        <w:rPr>
          <w:rFonts w:ascii="Times New Roman" w:hAnsi="Times New Roman"/>
          <w:color w:val="000000"/>
          <w:sz w:val="24"/>
          <w:szCs w:val="24"/>
          <w:lang w:eastAsia="ru-RU"/>
        </w:rPr>
        <w:t xml:space="preserve">. </w:t>
      </w:r>
      <w:proofErr w:type="spellStart"/>
      <w:r w:rsidRPr="006715FA">
        <w:rPr>
          <w:rFonts w:ascii="Times New Roman" w:hAnsi="Times New Roman"/>
          <w:color w:val="000000"/>
          <w:sz w:val="24"/>
          <w:szCs w:val="24"/>
          <w:lang w:eastAsia="ru-RU"/>
        </w:rPr>
        <w:t>дис</w:t>
      </w:r>
      <w:proofErr w:type="spellEnd"/>
      <w:r w:rsidRPr="006715FA">
        <w:rPr>
          <w:rFonts w:ascii="Times New Roman" w:hAnsi="Times New Roman"/>
          <w:color w:val="000000"/>
          <w:sz w:val="24"/>
          <w:szCs w:val="24"/>
          <w:lang w:eastAsia="ru-RU"/>
        </w:rPr>
        <w:t xml:space="preserve">. ... канд. техн. наук. Новосибирск, 2000. 18 с. </w:t>
      </w:r>
    </w:p>
    <w:p w14:paraId="43A35368"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2. </w:t>
      </w:r>
      <w:proofErr w:type="spellStart"/>
      <w:r w:rsidRPr="006715FA">
        <w:rPr>
          <w:rFonts w:ascii="Times New Roman" w:hAnsi="Times New Roman"/>
          <w:color w:val="000000"/>
          <w:sz w:val="24"/>
          <w:szCs w:val="24"/>
          <w:lang w:eastAsia="ru-RU"/>
        </w:rPr>
        <w:t>Литчфорд</w:t>
      </w:r>
      <w:proofErr w:type="spellEnd"/>
      <w:r w:rsidRPr="006715FA">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23.08.2017). </w:t>
      </w:r>
    </w:p>
    <w:p w14:paraId="6BC391F9" w14:textId="77777777" w:rsidR="005B1F3B" w:rsidRPr="006715FA" w:rsidRDefault="00FA44DC">
      <w:pPr>
        <w:spacing w:after="0" w:line="240" w:lineRule="auto"/>
        <w:jc w:val="both"/>
        <w:rPr>
          <w:rFonts w:ascii="Times New Roman" w:hAnsi="Times New Roman"/>
          <w:color w:val="000000"/>
          <w:sz w:val="24"/>
          <w:szCs w:val="24"/>
          <w:lang w:val="en-US" w:eastAsia="ru-RU"/>
        </w:rPr>
      </w:pPr>
      <w:r w:rsidRPr="006715FA">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14:paraId="48C3EB74" w14:textId="77777777" w:rsidR="005B1F3B" w:rsidRPr="006715FA" w:rsidRDefault="00FA44DC">
      <w:pPr>
        <w:spacing w:after="0" w:line="240" w:lineRule="auto"/>
        <w:jc w:val="both"/>
        <w:rPr>
          <w:rFonts w:ascii="Times New Roman" w:hAnsi="Times New Roman"/>
          <w:color w:val="000000"/>
          <w:sz w:val="24"/>
          <w:szCs w:val="24"/>
          <w:lang w:val="en-US" w:eastAsia="ru-RU"/>
        </w:rPr>
      </w:pPr>
      <w:r w:rsidRPr="006715FA">
        <w:rPr>
          <w:rFonts w:ascii="Times New Roman" w:hAnsi="Times New Roman"/>
          <w:color w:val="000000"/>
          <w:sz w:val="24"/>
          <w:szCs w:val="24"/>
          <w:lang w:val="en-US" w:eastAsia="ru-RU"/>
        </w:rPr>
        <w:t xml:space="preserve">4. </w:t>
      </w:r>
      <w:proofErr w:type="spellStart"/>
      <w:r w:rsidRPr="006715FA">
        <w:rPr>
          <w:rFonts w:ascii="Times New Roman" w:hAnsi="Times New Roman"/>
          <w:color w:val="000000"/>
          <w:sz w:val="24"/>
          <w:szCs w:val="24"/>
          <w:lang w:val="en-US" w:eastAsia="ru-RU"/>
        </w:rPr>
        <w:t>UNBISnet</w:t>
      </w:r>
      <w:proofErr w:type="spellEnd"/>
      <w:r w:rsidRPr="006715FA">
        <w:rPr>
          <w:rFonts w:ascii="Times New Roman" w:hAnsi="Times New Roman"/>
          <w:color w:val="000000"/>
          <w:sz w:val="24"/>
          <w:szCs w:val="24"/>
          <w:lang w:val="en-US" w:eastAsia="ru-RU"/>
        </w:rPr>
        <w:t xml:space="preserve"> // United Nations Bibliographic and Information System. URL: http://unbisnet.un.org (date of access 24.06.2016). </w:t>
      </w:r>
    </w:p>
    <w:p w14:paraId="1F2C8D7F" w14:textId="77777777" w:rsidR="005B1F3B" w:rsidRPr="006715FA" w:rsidRDefault="00FA44DC">
      <w:pPr>
        <w:spacing w:after="0" w:line="240" w:lineRule="auto"/>
        <w:jc w:val="center"/>
        <w:rPr>
          <w:rFonts w:ascii="Times New Roman" w:hAnsi="Times New Roman"/>
          <w:b/>
          <w:bCs/>
          <w:color w:val="000000"/>
          <w:sz w:val="24"/>
          <w:szCs w:val="24"/>
          <w:lang w:eastAsia="ru-RU"/>
        </w:rPr>
      </w:pPr>
      <w:r w:rsidRPr="0059198F">
        <w:rPr>
          <w:rFonts w:ascii="Times New Roman" w:hAnsi="Times New Roman"/>
          <w:i/>
          <w:iCs/>
          <w:color w:val="000000"/>
          <w:sz w:val="24"/>
          <w:szCs w:val="24"/>
          <w:lang w:eastAsia="ru-RU"/>
        </w:rPr>
        <w:br w:type="page"/>
      </w:r>
      <w:r w:rsidRPr="006715FA">
        <w:rPr>
          <w:rFonts w:ascii="Times New Roman" w:hAnsi="Times New Roman"/>
          <w:b/>
          <w:bCs/>
          <w:color w:val="000000"/>
          <w:sz w:val="24"/>
          <w:szCs w:val="24"/>
          <w:lang w:eastAsia="ru-RU"/>
        </w:rPr>
        <w:lastRenderedPageBreak/>
        <w:t>ПРИМЕРЫ ОФОРМЛЕНИЯ</w:t>
      </w:r>
    </w:p>
    <w:p w14:paraId="0B3CF823" w14:textId="77777777" w:rsidR="005B1F3B" w:rsidRPr="006715FA" w:rsidRDefault="00FA44DC">
      <w:pPr>
        <w:spacing w:after="0" w:line="240" w:lineRule="auto"/>
        <w:jc w:val="center"/>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СПИСКА ИСПОЛЬЗОВАННЫХ ИСТОЧНИКОВ И ЛИТЕРАТУРЫ</w:t>
      </w:r>
    </w:p>
    <w:p w14:paraId="3D0816A1" w14:textId="77777777" w:rsidR="005B1F3B" w:rsidRPr="006715FA" w:rsidRDefault="005B1F3B">
      <w:pPr>
        <w:spacing w:after="0" w:line="240" w:lineRule="auto"/>
        <w:rPr>
          <w:rFonts w:ascii="Times New Roman" w:hAnsi="Times New Roman"/>
          <w:b/>
          <w:bCs/>
          <w:color w:val="000000"/>
          <w:sz w:val="24"/>
          <w:szCs w:val="24"/>
          <w:lang w:eastAsia="ru-RU"/>
        </w:rPr>
      </w:pPr>
    </w:p>
    <w:p w14:paraId="7A58F600"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АВТОРЕФЕРАТЫ ДИССЕРТАЦИЙ </w:t>
      </w:r>
    </w:p>
    <w:p w14:paraId="41E26432" w14:textId="77777777" w:rsidR="005B1F3B" w:rsidRPr="006715FA" w:rsidRDefault="005B1F3B">
      <w:pPr>
        <w:spacing w:after="0" w:line="240" w:lineRule="auto"/>
        <w:rPr>
          <w:rFonts w:ascii="Times New Roman" w:hAnsi="Times New Roman"/>
          <w:color w:val="000000"/>
          <w:sz w:val="24"/>
          <w:szCs w:val="24"/>
          <w:lang w:eastAsia="ru-RU"/>
        </w:rPr>
      </w:pPr>
    </w:p>
    <w:p w14:paraId="252AB84B"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w:t>
      </w:r>
      <w:proofErr w:type="spellStart"/>
      <w:r w:rsidRPr="006715FA">
        <w:rPr>
          <w:rFonts w:ascii="Times New Roman" w:hAnsi="Times New Roman"/>
          <w:color w:val="000000"/>
          <w:sz w:val="24"/>
          <w:szCs w:val="24"/>
          <w:lang w:eastAsia="ru-RU"/>
        </w:rPr>
        <w:t>автореф</w:t>
      </w:r>
      <w:proofErr w:type="spellEnd"/>
      <w:r w:rsidRPr="006715FA">
        <w:rPr>
          <w:rFonts w:ascii="Times New Roman" w:hAnsi="Times New Roman"/>
          <w:color w:val="000000"/>
          <w:sz w:val="24"/>
          <w:szCs w:val="24"/>
          <w:lang w:eastAsia="ru-RU"/>
        </w:rPr>
        <w:t xml:space="preserve">. </w:t>
      </w:r>
      <w:proofErr w:type="spellStart"/>
      <w:r w:rsidRPr="006715FA">
        <w:rPr>
          <w:rFonts w:ascii="Times New Roman" w:hAnsi="Times New Roman"/>
          <w:color w:val="000000"/>
          <w:sz w:val="24"/>
          <w:szCs w:val="24"/>
          <w:lang w:eastAsia="ru-RU"/>
        </w:rPr>
        <w:t>дис</w:t>
      </w:r>
      <w:proofErr w:type="spellEnd"/>
      <w:r w:rsidRPr="006715FA">
        <w:rPr>
          <w:rFonts w:ascii="Times New Roman" w:hAnsi="Times New Roman"/>
          <w:color w:val="000000"/>
          <w:sz w:val="24"/>
          <w:szCs w:val="24"/>
          <w:lang w:eastAsia="ru-RU"/>
        </w:rPr>
        <w:t xml:space="preserve">. … канд. техн. наук. Новосибирск, 2000. 18 с. </w:t>
      </w:r>
    </w:p>
    <w:p w14:paraId="72ECDED3" w14:textId="77777777" w:rsidR="005B1F3B" w:rsidRPr="006715FA" w:rsidRDefault="005B1F3B">
      <w:pPr>
        <w:spacing w:after="0" w:line="240" w:lineRule="auto"/>
        <w:rPr>
          <w:rFonts w:ascii="Times New Roman" w:hAnsi="Times New Roman"/>
          <w:b/>
          <w:bCs/>
          <w:color w:val="000000"/>
          <w:sz w:val="24"/>
          <w:szCs w:val="24"/>
          <w:lang w:eastAsia="ru-RU"/>
        </w:rPr>
      </w:pPr>
    </w:p>
    <w:p w14:paraId="042D2CBB"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ДИССЕРТАЦИИ </w:t>
      </w:r>
    </w:p>
    <w:p w14:paraId="5419C0F3" w14:textId="77777777" w:rsidR="005B1F3B" w:rsidRPr="006715FA" w:rsidRDefault="005B1F3B">
      <w:pPr>
        <w:spacing w:after="0" w:line="240" w:lineRule="auto"/>
        <w:rPr>
          <w:rFonts w:ascii="Times New Roman" w:hAnsi="Times New Roman"/>
          <w:color w:val="000000"/>
          <w:sz w:val="24"/>
          <w:szCs w:val="24"/>
          <w:lang w:eastAsia="ru-RU"/>
        </w:rPr>
      </w:pPr>
    </w:p>
    <w:p w14:paraId="7B0BFAE6" w14:textId="77777777" w:rsidR="005B1F3B" w:rsidRPr="006715FA" w:rsidRDefault="00FA44DC">
      <w:pPr>
        <w:spacing w:after="0" w:line="240" w:lineRule="auto"/>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Фенухин</w:t>
      </w:r>
      <w:proofErr w:type="spellEnd"/>
      <w:r w:rsidRPr="006715FA">
        <w:rPr>
          <w:rFonts w:ascii="Times New Roman" w:hAnsi="Times New Roman"/>
          <w:color w:val="000000"/>
          <w:sz w:val="24"/>
          <w:szCs w:val="24"/>
          <w:lang w:eastAsia="ru-RU"/>
        </w:rPr>
        <w:t xml:space="preserve"> В.И. Этнополитические конфликты в современной России: на примере Северо- </w:t>
      </w:r>
      <w:proofErr w:type="spellStart"/>
      <w:r w:rsidRPr="006715FA">
        <w:rPr>
          <w:rFonts w:ascii="Times New Roman" w:hAnsi="Times New Roman"/>
          <w:color w:val="000000"/>
          <w:sz w:val="24"/>
          <w:szCs w:val="24"/>
          <w:lang w:eastAsia="ru-RU"/>
        </w:rPr>
        <w:t>Кавказкого</w:t>
      </w:r>
      <w:proofErr w:type="spellEnd"/>
      <w:r w:rsidRPr="006715FA">
        <w:rPr>
          <w:rFonts w:ascii="Times New Roman" w:hAnsi="Times New Roman"/>
          <w:color w:val="000000"/>
          <w:sz w:val="24"/>
          <w:szCs w:val="24"/>
          <w:lang w:eastAsia="ru-RU"/>
        </w:rPr>
        <w:t xml:space="preserve"> </w:t>
      </w:r>
      <w:proofErr w:type="gramStart"/>
      <w:r w:rsidRPr="006715FA">
        <w:rPr>
          <w:rFonts w:ascii="Times New Roman" w:hAnsi="Times New Roman"/>
          <w:color w:val="000000"/>
          <w:sz w:val="24"/>
          <w:szCs w:val="24"/>
          <w:lang w:eastAsia="ru-RU"/>
        </w:rPr>
        <w:t>региона :</w:t>
      </w:r>
      <w:proofErr w:type="gramEnd"/>
      <w:r w:rsidRPr="006715FA">
        <w:rPr>
          <w:rFonts w:ascii="Times New Roman" w:hAnsi="Times New Roman"/>
          <w:color w:val="000000"/>
          <w:sz w:val="24"/>
          <w:szCs w:val="24"/>
          <w:lang w:eastAsia="ru-RU"/>
        </w:rPr>
        <w:t xml:space="preserve"> </w:t>
      </w:r>
      <w:proofErr w:type="spellStart"/>
      <w:r w:rsidRPr="006715FA">
        <w:rPr>
          <w:rFonts w:ascii="Times New Roman" w:hAnsi="Times New Roman"/>
          <w:color w:val="000000"/>
          <w:sz w:val="24"/>
          <w:szCs w:val="24"/>
          <w:lang w:eastAsia="ru-RU"/>
        </w:rPr>
        <w:t>дис</w:t>
      </w:r>
      <w:proofErr w:type="spellEnd"/>
      <w:r w:rsidRPr="006715FA">
        <w:rPr>
          <w:rFonts w:ascii="Times New Roman" w:hAnsi="Times New Roman"/>
          <w:color w:val="000000"/>
          <w:sz w:val="24"/>
          <w:szCs w:val="24"/>
          <w:lang w:eastAsia="ru-RU"/>
        </w:rPr>
        <w:t xml:space="preserve">. … канд. полит. наук. М., 2002. 162 c. </w:t>
      </w:r>
    </w:p>
    <w:p w14:paraId="15A5347B" w14:textId="77777777" w:rsidR="005B1F3B" w:rsidRPr="006715FA" w:rsidRDefault="005B1F3B">
      <w:pPr>
        <w:spacing w:after="0" w:line="240" w:lineRule="auto"/>
        <w:rPr>
          <w:rFonts w:ascii="Times New Roman" w:hAnsi="Times New Roman"/>
          <w:b/>
          <w:bCs/>
          <w:color w:val="000000"/>
          <w:sz w:val="24"/>
          <w:szCs w:val="24"/>
          <w:lang w:eastAsia="ru-RU"/>
        </w:rPr>
      </w:pPr>
    </w:p>
    <w:p w14:paraId="7DDB0DF3"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МОНОГРАФИИ </w:t>
      </w:r>
    </w:p>
    <w:p w14:paraId="57B3171E" w14:textId="77777777" w:rsidR="005B1F3B" w:rsidRPr="006715FA" w:rsidRDefault="005B1F3B">
      <w:pPr>
        <w:spacing w:after="0" w:line="240" w:lineRule="auto"/>
        <w:rPr>
          <w:rFonts w:ascii="Times New Roman" w:hAnsi="Times New Roman"/>
          <w:color w:val="000000"/>
          <w:sz w:val="24"/>
          <w:szCs w:val="24"/>
          <w:lang w:eastAsia="ru-RU"/>
        </w:rPr>
      </w:pPr>
    </w:p>
    <w:p w14:paraId="0C8AACD9"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Тютюкин</w:t>
      </w:r>
      <w:proofErr w:type="spellEnd"/>
      <w:r w:rsidRPr="006715FA">
        <w:rPr>
          <w:rFonts w:ascii="Times New Roman" w:hAnsi="Times New Roman"/>
          <w:color w:val="000000"/>
          <w:sz w:val="24"/>
          <w:szCs w:val="24"/>
          <w:lang w:eastAsia="ru-RU"/>
        </w:rPr>
        <w:t xml:space="preserve"> С.В. Александр Керенский: Страницы политической биографии. М.: РОССПЭН, 2012. 309 с. </w:t>
      </w:r>
    </w:p>
    <w:p w14:paraId="3F15B73B"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Флахов</w:t>
      </w:r>
      <w:proofErr w:type="spellEnd"/>
      <w:r w:rsidRPr="006715FA">
        <w:rPr>
          <w:rFonts w:ascii="Times New Roman" w:hAnsi="Times New Roman"/>
          <w:color w:val="000000"/>
          <w:sz w:val="24"/>
          <w:szCs w:val="24"/>
          <w:lang w:eastAsia="ru-RU"/>
        </w:rPr>
        <w:t xml:space="preserve"> С.И., Флорин С.П. Непереводимое в переводе. М.: </w:t>
      </w:r>
      <w:proofErr w:type="spellStart"/>
      <w:r w:rsidRPr="006715FA">
        <w:rPr>
          <w:rFonts w:ascii="Times New Roman" w:hAnsi="Times New Roman"/>
          <w:color w:val="000000"/>
          <w:sz w:val="24"/>
          <w:szCs w:val="24"/>
          <w:lang w:eastAsia="ru-RU"/>
        </w:rPr>
        <w:t>Р.Валент</w:t>
      </w:r>
      <w:proofErr w:type="spellEnd"/>
      <w:r w:rsidRPr="006715FA">
        <w:rPr>
          <w:rFonts w:ascii="Times New Roman" w:hAnsi="Times New Roman"/>
          <w:color w:val="000000"/>
          <w:sz w:val="24"/>
          <w:szCs w:val="24"/>
          <w:lang w:eastAsia="ru-RU"/>
        </w:rPr>
        <w:t xml:space="preserve">, 2009. 360 с. </w:t>
      </w:r>
    </w:p>
    <w:p w14:paraId="3F232754"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Злоказов К.В., Орлов К.В., </w:t>
      </w:r>
      <w:proofErr w:type="spellStart"/>
      <w:r w:rsidRPr="006715FA">
        <w:rPr>
          <w:rFonts w:ascii="Times New Roman" w:hAnsi="Times New Roman"/>
          <w:color w:val="000000"/>
          <w:sz w:val="24"/>
          <w:szCs w:val="24"/>
          <w:lang w:eastAsia="ru-RU"/>
        </w:rPr>
        <w:t>Плетников</w:t>
      </w:r>
      <w:proofErr w:type="spellEnd"/>
      <w:r w:rsidRPr="006715FA">
        <w:rPr>
          <w:rFonts w:ascii="Times New Roman" w:hAnsi="Times New Roman"/>
          <w:color w:val="000000"/>
          <w:sz w:val="24"/>
          <w:szCs w:val="24"/>
          <w:lang w:eastAsia="ru-RU"/>
        </w:rPr>
        <w:t xml:space="preserve">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14:paraId="42A893A3" w14:textId="77777777" w:rsidR="005B1F3B" w:rsidRPr="006715FA" w:rsidRDefault="005B1F3B">
      <w:pPr>
        <w:spacing w:after="0" w:line="240" w:lineRule="auto"/>
        <w:rPr>
          <w:rFonts w:ascii="Times New Roman" w:hAnsi="Times New Roman"/>
          <w:b/>
          <w:bCs/>
          <w:color w:val="000000"/>
          <w:sz w:val="24"/>
          <w:szCs w:val="24"/>
          <w:lang w:eastAsia="ru-RU"/>
        </w:rPr>
      </w:pPr>
    </w:p>
    <w:p w14:paraId="5834B10D"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ИНТЕРНЕТ-ДОКУМЕНТЫ </w:t>
      </w:r>
    </w:p>
    <w:p w14:paraId="78791B95" w14:textId="77777777" w:rsidR="005B1F3B" w:rsidRPr="006715FA" w:rsidRDefault="005B1F3B">
      <w:pPr>
        <w:spacing w:after="0" w:line="240" w:lineRule="auto"/>
        <w:rPr>
          <w:rFonts w:ascii="Times New Roman" w:hAnsi="Times New Roman"/>
          <w:b/>
          <w:bCs/>
          <w:color w:val="000000"/>
          <w:sz w:val="24"/>
          <w:szCs w:val="24"/>
          <w:lang w:eastAsia="ru-RU"/>
        </w:rPr>
      </w:pPr>
    </w:p>
    <w:p w14:paraId="5924177E"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14:paraId="58A61A0F"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14:paraId="774290C1"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Литчфорд</w:t>
      </w:r>
      <w:proofErr w:type="spellEnd"/>
      <w:r w:rsidRPr="006715FA">
        <w:rPr>
          <w:rFonts w:ascii="Times New Roman" w:hAnsi="Times New Roman"/>
          <w:color w:val="000000"/>
          <w:sz w:val="24"/>
          <w:szCs w:val="24"/>
          <w:lang w:eastAsia="ru-RU"/>
        </w:rPr>
        <w:t xml:space="preserve"> Е.У. С Белой Армией по Сибири // Восточный фронт армии Генерала А.В. Колчака. URL: http://east-front.narod.ru/memo/latchford.htm (дата обращения: 23.08.2020) </w:t>
      </w:r>
    </w:p>
    <w:p w14:paraId="4FB83E1D" w14:textId="77777777" w:rsidR="005B1F3B" w:rsidRPr="006715FA" w:rsidRDefault="005B1F3B">
      <w:pPr>
        <w:spacing w:after="0" w:line="240" w:lineRule="auto"/>
        <w:rPr>
          <w:rFonts w:ascii="Times New Roman" w:hAnsi="Times New Roman"/>
          <w:b/>
          <w:bCs/>
          <w:color w:val="000000"/>
          <w:sz w:val="24"/>
          <w:szCs w:val="24"/>
          <w:lang w:eastAsia="ru-RU"/>
        </w:rPr>
      </w:pPr>
    </w:p>
    <w:p w14:paraId="6A33BE11"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СТАТЬИ ИЗ ЖУРНАЛОВ ИЛИ СБОРНИКОВ </w:t>
      </w:r>
    </w:p>
    <w:p w14:paraId="5E0F82B7" w14:textId="77777777" w:rsidR="005B1F3B" w:rsidRPr="006715FA" w:rsidRDefault="005B1F3B">
      <w:pPr>
        <w:spacing w:after="0" w:line="240" w:lineRule="auto"/>
        <w:rPr>
          <w:rFonts w:ascii="Times New Roman" w:hAnsi="Times New Roman"/>
          <w:color w:val="000000"/>
          <w:sz w:val="24"/>
          <w:szCs w:val="24"/>
          <w:lang w:eastAsia="ru-RU"/>
        </w:rPr>
      </w:pPr>
    </w:p>
    <w:p w14:paraId="14169FF1" w14:textId="77777777" w:rsidR="005B1F3B" w:rsidRPr="006715FA" w:rsidRDefault="00FA44DC">
      <w:pPr>
        <w:spacing w:after="0" w:line="240" w:lineRule="auto"/>
        <w:jc w:val="both"/>
        <w:rPr>
          <w:rFonts w:ascii="Times New Roman" w:hAnsi="Times New Roman"/>
          <w:color w:val="000000"/>
          <w:sz w:val="24"/>
          <w:szCs w:val="24"/>
          <w:lang w:val="en-US" w:eastAsia="ru-RU"/>
        </w:rPr>
      </w:pPr>
      <w:r w:rsidRPr="006715FA">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w:t>
      </w:r>
      <w:proofErr w:type="spellStart"/>
      <w:r w:rsidRPr="006715FA">
        <w:rPr>
          <w:rFonts w:ascii="Times New Roman" w:hAnsi="Times New Roman"/>
          <w:color w:val="000000"/>
          <w:sz w:val="24"/>
          <w:szCs w:val="24"/>
          <w:lang w:eastAsia="ru-RU"/>
        </w:rPr>
        <w:t>вдуве</w:t>
      </w:r>
      <w:proofErr w:type="spellEnd"/>
      <w:r w:rsidRPr="006715FA">
        <w:rPr>
          <w:rFonts w:ascii="Times New Roman" w:hAnsi="Times New Roman"/>
          <w:color w:val="000000"/>
          <w:sz w:val="24"/>
          <w:szCs w:val="24"/>
          <w:lang w:eastAsia="ru-RU"/>
        </w:rPr>
        <w:t xml:space="preserve">/отсосе // Теплофизика и аэромеханика. </w:t>
      </w:r>
      <w:r w:rsidRPr="006715FA">
        <w:rPr>
          <w:rFonts w:ascii="Times New Roman" w:hAnsi="Times New Roman"/>
          <w:color w:val="000000"/>
          <w:sz w:val="24"/>
          <w:szCs w:val="24"/>
          <w:lang w:val="en-US" w:eastAsia="ru-RU"/>
        </w:rPr>
        <w:t xml:space="preserve">2006. </w:t>
      </w:r>
      <w:r w:rsidRPr="006715FA">
        <w:rPr>
          <w:rFonts w:ascii="Times New Roman" w:hAnsi="Times New Roman"/>
          <w:color w:val="000000"/>
          <w:sz w:val="24"/>
          <w:szCs w:val="24"/>
          <w:lang w:eastAsia="ru-RU"/>
        </w:rPr>
        <w:t>Т</w:t>
      </w:r>
      <w:r w:rsidRPr="006715FA">
        <w:rPr>
          <w:rFonts w:ascii="Times New Roman" w:hAnsi="Times New Roman"/>
          <w:color w:val="000000"/>
          <w:sz w:val="24"/>
          <w:szCs w:val="24"/>
          <w:lang w:val="en-US" w:eastAsia="ru-RU"/>
        </w:rPr>
        <w:t xml:space="preserve">. 13, №3. </w:t>
      </w:r>
      <w:r w:rsidRPr="006715FA">
        <w:rPr>
          <w:rFonts w:ascii="Times New Roman" w:hAnsi="Times New Roman"/>
          <w:color w:val="000000"/>
          <w:sz w:val="24"/>
          <w:szCs w:val="24"/>
          <w:lang w:eastAsia="ru-RU"/>
        </w:rPr>
        <w:t>С</w:t>
      </w:r>
      <w:r w:rsidRPr="006715FA">
        <w:rPr>
          <w:rFonts w:ascii="Times New Roman" w:hAnsi="Times New Roman"/>
          <w:color w:val="000000"/>
          <w:sz w:val="24"/>
          <w:szCs w:val="24"/>
          <w:lang w:val="en-US" w:eastAsia="ru-RU"/>
        </w:rPr>
        <w:t xml:space="preserve">. 369–385. </w:t>
      </w:r>
    </w:p>
    <w:p w14:paraId="4302A4E3"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val="en-US" w:eastAsia="ru-RU"/>
        </w:rPr>
        <w:t xml:space="preserve">Crawford P.J. The reference librarian and the business professor: a strategic alliance that works // Reference </w:t>
      </w:r>
      <w:proofErr w:type="spellStart"/>
      <w:r w:rsidRPr="006715FA">
        <w:rPr>
          <w:rFonts w:ascii="Times New Roman" w:hAnsi="Times New Roman"/>
          <w:color w:val="000000"/>
          <w:sz w:val="24"/>
          <w:szCs w:val="24"/>
          <w:lang w:val="en-US" w:eastAsia="ru-RU"/>
        </w:rPr>
        <w:t>Llibrarian</w:t>
      </w:r>
      <w:proofErr w:type="spellEnd"/>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 xml:space="preserve">1997. </w:t>
      </w:r>
      <w:proofErr w:type="spellStart"/>
      <w:r w:rsidRPr="006715FA">
        <w:rPr>
          <w:rFonts w:ascii="Times New Roman" w:hAnsi="Times New Roman"/>
          <w:color w:val="000000"/>
          <w:sz w:val="24"/>
          <w:szCs w:val="24"/>
          <w:lang w:eastAsia="ru-RU"/>
        </w:rPr>
        <w:t>Vol</w:t>
      </w:r>
      <w:proofErr w:type="spellEnd"/>
      <w:r w:rsidRPr="006715FA">
        <w:rPr>
          <w:rFonts w:ascii="Times New Roman" w:hAnsi="Times New Roman"/>
          <w:color w:val="000000"/>
          <w:sz w:val="24"/>
          <w:szCs w:val="24"/>
          <w:lang w:eastAsia="ru-RU"/>
        </w:rPr>
        <w:t xml:space="preserve">. 3. № 58. P.75–85. </w:t>
      </w:r>
    </w:p>
    <w:p w14:paraId="577C651E"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Нижник Н.С., </w:t>
      </w:r>
      <w:proofErr w:type="spellStart"/>
      <w:r w:rsidRPr="006715FA">
        <w:rPr>
          <w:rFonts w:ascii="Times New Roman" w:hAnsi="Times New Roman"/>
          <w:color w:val="000000"/>
          <w:sz w:val="24"/>
          <w:szCs w:val="24"/>
          <w:lang w:eastAsia="ru-RU"/>
        </w:rPr>
        <w:t>Красножон</w:t>
      </w:r>
      <w:proofErr w:type="spellEnd"/>
      <w:r w:rsidRPr="006715FA">
        <w:rPr>
          <w:rFonts w:ascii="Times New Roman" w:hAnsi="Times New Roman"/>
          <w:color w:val="000000"/>
          <w:sz w:val="24"/>
          <w:szCs w:val="24"/>
          <w:lang w:eastAsia="ru-RU"/>
        </w:rPr>
        <w:t xml:space="preserve"> О. Печать на службе МВД // На страже закона. 2014. № 9. С. 9–18. </w:t>
      </w:r>
    </w:p>
    <w:p w14:paraId="5A4002C5" w14:textId="77777777" w:rsidR="005B1F3B" w:rsidRPr="006715FA" w:rsidRDefault="00FA44DC">
      <w:pPr>
        <w:spacing w:after="0" w:line="240" w:lineRule="auto"/>
        <w:jc w:val="both"/>
        <w:rPr>
          <w:rFonts w:ascii="Times New Roman" w:hAnsi="Times New Roman"/>
          <w:color w:val="000000"/>
          <w:sz w:val="24"/>
          <w:szCs w:val="24"/>
          <w:lang w:eastAsia="ru-RU"/>
        </w:rPr>
      </w:pPr>
      <w:proofErr w:type="spellStart"/>
      <w:r w:rsidRPr="006715FA">
        <w:rPr>
          <w:rFonts w:ascii="Times New Roman" w:hAnsi="Times New Roman"/>
          <w:color w:val="000000"/>
          <w:sz w:val="24"/>
          <w:szCs w:val="24"/>
          <w:lang w:eastAsia="ru-RU"/>
        </w:rPr>
        <w:t>Лясович</w:t>
      </w:r>
      <w:proofErr w:type="spellEnd"/>
      <w:r w:rsidRPr="006715FA">
        <w:rPr>
          <w:rFonts w:ascii="Times New Roman" w:hAnsi="Times New Roman"/>
          <w:color w:val="000000"/>
          <w:sz w:val="24"/>
          <w:szCs w:val="24"/>
          <w:lang w:eastAsia="ru-RU"/>
        </w:rPr>
        <w:t xml:space="preserve">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w:t>
      </w:r>
      <w:proofErr w:type="spellStart"/>
      <w:r w:rsidRPr="006715FA">
        <w:rPr>
          <w:rFonts w:ascii="Times New Roman" w:hAnsi="Times New Roman"/>
          <w:color w:val="000000"/>
          <w:sz w:val="24"/>
          <w:szCs w:val="24"/>
          <w:lang w:eastAsia="ru-RU"/>
        </w:rPr>
        <w:t>Шаранова</w:t>
      </w:r>
      <w:proofErr w:type="spellEnd"/>
      <w:r w:rsidRPr="006715FA">
        <w:rPr>
          <w:rFonts w:ascii="Times New Roman" w:hAnsi="Times New Roman"/>
          <w:color w:val="000000"/>
          <w:sz w:val="24"/>
          <w:szCs w:val="24"/>
          <w:lang w:eastAsia="ru-RU"/>
        </w:rPr>
        <w:t xml:space="preserve">, В.А. Шаповала. СПб.: Санкт-Петербургский университет МВД России, 2019. С. 210–213. </w:t>
      </w:r>
    </w:p>
    <w:p w14:paraId="64B7155B" w14:textId="77777777" w:rsidR="005B1F3B" w:rsidRPr="006715FA" w:rsidRDefault="005B1F3B">
      <w:pPr>
        <w:spacing w:after="0" w:line="240" w:lineRule="auto"/>
        <w:rPr>
          <w:rFonts w:ascii="Times New Roman" w:hAnsi="Times New Roman"/>
          <w:b/>
          <w:bCs/>
          <w:color w:val="000000"/>
          <w:sz w:val="24"/>
          <w:szCs w:val="24"/>
          <w:lang w:eastAsia="ru-RU"/>
        </w:rPr>
      </w:pPr>
    </w:p>
    <w:p w14:paraId="5EBB436F"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СБОРНИКИ И МАТЕРИАЛЫ КОНФЕРЕНЦИЙ </w:t>
      </w:r>
    </w:p>
    <w:p w14:paraId="5116F16F" w14:textId="77777777" w:rsidR="005B1F3B" w:rsidRPr="006715FA" w:rsidRDefault="005B1F3B">
      <w:pPr>
        <w:spacing w:after="0" w:line="240" w:lineRule="auto"/>
        <w:rPr>
          <w:rFonts w:ascii="Times New Roman" w:hAnsi="Times New Roman"/>
          <w:color w:val="000000"/>
          <w:sz w:val="24"/>
          <w:szCs w:val="24"/>
          <w:lang w:eastAsia="ru-RU"/>
        </w:rPr>
      </w:pPr>
    </w:p>
    <w:p w14:paraId="78390FAE"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lastRenderedPageBreak/>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14:paraId="401B76AE"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14:paraId="78A4BD69" w14:textId="77777777" w:rsidR="005B1F3B" w:rsidRPr="006715FA" w:rsidRDefault="00FA44DC">
      <w:pPr>
        <w:spacing w:after="0" w:line="240" w:lineRule="auto"/>
        <w:jc w:val="both"/>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14:paraId="63035AEE" w14:textId="77777777" w:rsidR="005B1F3B" w:rsidRPr="006715FA" w:rsidRDefault="005B1F3B">
      <w:pPr>
        <w:spacing w:after="0" w:line="240" w:lineRule="auto"/>
        <w:rPr>
          <w:rFonts w:ascii="Times New Roman" w:hAnsi="Times New Roman"/>
          <w:b/>
          <w:bCs/>
          <w:color w:val="000000"/>
          <w:sz w:val="24"/>
          <w:szCs w:val="24"/>
          <w:lang w:eastAsia="ru-RU"/>
        </w:rPr>
      </w:pPr>
    </w:p>
    <w:p w14:paraId="12C44AFC"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СЛОВАРИ И СПРАВОЧНЫЕ ИЗДАНИЯ </w:t>
      </w:r>
    </w:p>
    <w:p w14:paraId="0F7D55F4" w14:textId="77777777" w:rsidR="005B1F3B" w:rsidRPr="006715FA" w:rsidRDefault="005B1F3B">
      <w:pPr>
        <w:spacing w:after="0" w:line="240" w:lineRule="auto"/>
        <w:rPr>
          <w:rFonts w:ascii="Times New Roman" w:hAnsi="Times New Roman"/>
          <w:color w:val="000000"/>
          <w:sz w:val="24"/>
          <w:szCs w:val="24"/>
          <w:lang w:eastAsia="ru-RU"/>
        </w:rPr>
      </w:pPr>
    </w:p>
    <w:p w14:paraId="56573227"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14:paraId="6A2BEB11" w14:textId="77777777" w:rsidR="005B1F3B" w:rsidRPr="006715FA" w:rsidRDefault="00FA44DC">
      <w:pPr>
        <w:spacing w:after="0" w:line="240" w:lineRule="auto"/>
        <w:rPr>
          <w:rFonts w:ascii="Times New Roman" w:hAnsi="Times New Roman"/>
          <w:color w:val="000000"/>
          <w:sz w:val="24"/>
          <w:szCs w:val="24"/>
          <w:lang w:val="en-US" w:eastAsia="ru-RU"/>
        </w:rPr>
      </w:pPr>
      <w:proofErr w:type="spellStart"/>
      <w:r w:rsidRPr="006715FA">
        <w:rPr>
          <w:rFonts w:ascii="Times New Roman" w:hAnsi="Times New Roman"/>
          <w:color w:val="000000"/>
          <w:sz w:val="24"/>
          <w:szCs w:val="24"/>
          <w:lang w:eastAsia="ru-RU"/>
        </w:rPr>
        <w:t>Райзберг</w:t>
      </w:r>
      <w:proofErr w:type="spellEnd"/>
      <w:r w:rsidRPr="006715FA">
        <w:rPr>
          <w:rFonts w:ascii="Times New Roman" w:hAnsi="Times New Roman"/>
          <w:color w:val="000000"/>
          <w:sz w:val="24"/>
          <w:szCs w:val="24"/>
          <w:lang w:eastAsia="ru-RU"/>
        </w:rPr>
        <w:t xml:space="preserve"> Б.А., Лозовский Л.Ш., Стародубцева Е.Б. Современный экономический словарь. </w:t>
      </w:r>
      <w:r w:rsidRPr="006715FA">
        <w:rPr>
          <w:rFonts w:ascii="Times New Roman" w:hAnsi="Times New Roman"/>
          <w:color w:val="000000"/>
          <w:sz w:val="24"/>
          <w:szCs w:val="24"/>
          <w:lang w:val="en-US" w:eastAsia="ru-RU"/>
        </w:rPr>
        <w:t>5-</w:t>
      </w:r>
      <w:r w:rsidRPr="006715FA">
        <w:rPr>
          <w:rFonts w:ascii="Times New Roman" w:hAnsi="Times New Roman"/>
          <w:color w:val="000000"/>
          <w:sz w:val="24"/>
          <w:szCs w:val="24"/>
          <w:lang w:eastAsia="ru-RU"/>
        </w:rPr>
        <w:t>е</w:t>
      </w:r>
      <w:r w:rsidRPr="006715FA">
        <w:rPr>
          <w:rFonts w:ascii="Times New Roman" w:hAnsi="Times New Roman"/>
          <w:color w:val="000000"/>
          <w:sz w:val="24"/>
          <w:szCs w:val="24"/>
          <w:lang w:val="en-US" w:eastAsia="ru-RU"/>
        </w:rPr>
        <w:t xml:space="preserve"> </w:t>
      </w:r>
      <w:proofErr w:type="spellStart"/>
      <w:r w:rsidRPr="006715FA">
        <w:rPr>
          <w:rFonts w:ascii="Times New Roman" w:hAnsi="Times New Roman"/>
          <w:color w:val="000000"/>
          <w:sz w:val="24"/>
          <w:szCs w:val="24"/>
          <w:lang w:eastAsia="ru-RU"/>
        </w:rPr>
        <w:t>изд</w:t>
      </w:r>
      <w:proofErr w:type="spellEnd"/>
      <w:r w:rsidRPr="006715FA">
        <w:rPr>
          <w:rFonts w:ascii="Times New Roman" w:hAnsi="Times New Roman"/>
          <w:color w:val="000000"/>
          <w:sz w:val="24"/>
          <w:szCs w:val="24"/>
          <w:lang w:val="en-US" w:eastAsia="ru-RU"/>
        </w:rPr>
        <w:t xml:space="preserve">., </w:t>
      </w:r>
      <w:proofErr w:type="spellStart"/>
      <w:r w:rsidRPr="006715FA">
        <w:rPr>
          <w:rFonts w:ascii="Times New Roman" w:hAnsi="Times New Roman"/>
          <w:color w:val="000000"/>
          <w:sz w:val="24"/>
          <w:szCs w:val="24"/>
          <w:lang w:eastAsia="ru-RU"/>
        </w:rPr>
        <w:t>перераб</w:t>
      </w:r>
      <w:proofErr w:type="spellEnd"/>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и</w:t>
      </w:r>
      <w:r w:rsidRPr="006715FA">
        <w:rPr>
          <w:rFonts w:ascii="Times New Roman" w:hAnsi="Times New Roman"/>
          <w:color w:val="000000"/>
          <w:sz w:val="24"/>
          <w:szCs w:val="24"/>
          <w:lang w:val="en-US" w:eastAsia="ru-RU"/>
        </w:rPr>
        <w:t xml:space="preserve"> </w:t>
      </w:r>
      <w:proofErr w:type="spellStart"/>
      <w:r w:rsidRPr="006715FA">
        <w:rPr>
          <w:rFonts w:ascii="Times New Roman" w:hAnsi="Times New Roman"/>
          <w:color w:val="000000"/>
          <w:sz w:val="24"/>
          <w:szCs w:val="24"/>
          <w:lang w:eastAsia="ru-RU"/>
        </w:rPr>
        <w:t>доп</w:t>
      </w:r>
      <w:proofErr w:type="spellEnd"/>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М</w:t>
      </w:r>
      <w:r w:rsidRPr="006715FA">
        <w:rPr>
          <w:rFonts w:ascii="Times New Roman" w:hAnsi="Times New Roman"/>
          <w:color w:val="000000"/>
          <w:sz w:val="24"/>
          <w:szCs w:val="24"/>
          <w:lang w:val="en-US" w:eastAsia="ru-RU"/>
        </w:rPr>
        <w:t xml:space="preserve">.: </w:t>
      </w:r>
      <w:r w:rsidRPr="006715FA">
        <w:rPr>
          <w:rFonts w:ascii="Times New Roman" w:hAnsi="Times New Roman"/>
          <w:color w:val="000000"/>
          <w:sz w:val="24"/>
          <w:szCs w:val="24"/>
          <w:lang w:eastAsia="ru-RU"/>
        </w:rPr>
        <w:t>ИНФРА</w:t>
      </w:r>
      <w:r w:rsidRPr="006715FA">
        <w:rPr>
          <w:rFonts w:ascii="Times New Roman" w:hAnsi="Times New Roman"/>
          <w:color w:val="000000"/>
          <w:sz w:val="24"/>
          <w:szCs w:val="24"/>
          <w:lang w:val="en-US" w:eastAsia="ru-RU"/>
        </w:rPr>
        <w:t>-</w:t>
      </w:r>
      <w:r w:rsidRPr="006715FA">
        <w:rPr>
          <w:rFonts w:ascii="Times New Roman" w:hAnsi="Times New Roman"/>
          <w:color w:val="000000"/>
          <w:sz w:val="24"/>
          <w:szCs w:val="24"/>
          <w:lang w:eastAsia="ru-RU"/>
        </w:rPr>
        <w:t>М</w:t>
      </w:r>
      <w:r w:rsidRPr="006715FA">
        <w:rPr>
          <w:rFonts w:ascii="Times New Roman" w:hAnsi="Times New Roman"/>
          <w:color w:val="000000"/>
          <w:sz w:val="24"/>
          <w:szCs w:val="24"/>
          <w:lang w:val="en-US" w:eastAsia="ru-RU"/>
        </w:rPr>
        <w:t xml:space="preserve">, 2006. 494 </w:t>
      </w:r>
      <w:r w:rsidRPr="006715FA">
        <w:rPr>
          <w:rFonts w:ascii="Times New Roman" w:hAnsi="Times New Roman"/>
          <w:color w:val="000000"/>
          <w:sz w:val="24"/>
          <w:szCs w:val="24"/>
          <w:lang w:eastAsia="ru-RU"/>
        </w:rPr>
        <w:t>с</w:t>
      </w:r>
      <w:r w:rsidRPr="006715FA">
        <w:rPr>
          <w:rFonts w:ascii="Times New Roman" w:hAnsi="Times New Roman"/>
          <w:color w:val="000000"/>
          <w:sz w:val="24"/>
          <w:szCs w:val="24"/>
          <w:lang w:val="en-US" w:eastAsia="ru-RU"/>
        </w:rPr>
        <w:t xml:space="preserve">. </w:t>
      </w:r>
    </w:p>
    <w:p w14:paraId="31E5D068"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val="en-US" w:eastAsia="ru-RU"/>
        </w:rPr>
        <w:t>Cambridge Dictionary / Cambridge University Press, 2020. URL</w:t>
      </w:r>
      <w:r w:rsidRPr="006715FA">
        <w:rPr>
          <w:rFonts w:ascii="Times New Roman" w:hAnsi="Times New Roman"/>
          <w:color w:val="000000"/>
          <w:sz w:val="24"/>
          <w:szCs w:val="24"/>
          <w:lang w:eastAsia="ru-RU"/>
        </w:rPr>
        <w:t xml:space="preserve">: </w:t>
      </w:r>
      <w:r w:rsidRPr="006715FA">
        <w:rPr>
          <w:rFonts w:ascii="Times New Roman" w:hAnsi="Times New Roman"/>
          <w:color w:val="000000"/>
          <w:sz w:val="24"/>
          <w:szCs w:val="24"/>
          <w:lang w:val="en-US" w:eastAsia="ru-RU"/>
        </w:rPr>
        <w:t>https</w:t>
      </w:r>
      <w:r w:rsidRPr="006715FA">
        <w:rPr>
          <w:rFonts w:ascii="Times New Roman" w:hAnsi="Times New Roman"/>
          <w:color w:val="000000"/>
          <w:sz w:val="24"/>
          <w:szCs w:val="24"/>
          <w:lang w:eastAsia="ru-RU"/>
        </w:rPr>
        <w:t>://</w:t>
      </w:r>
      <w:r w:rsidRPr="006715FA">
        <w:rPr>
          <w:rFonts w:ascii="Times New Roman" w:hAnsi="Times New Roman"/>
          <w:color w:val="000000"/>
          <w:sz w:val="24"/>
          <w:szCs w:val="24"/>
          <w:lang w:val="en-US" w:eastAsia="ru-RU"/>
        </w:rPr>
        <w:t>dictionary</w:t>
      </w:r>
      <w:r w:rsidRPr="006715FA">
        <w:rPr>
          <w:rFonts w:ascii="Times New Roman" w:hAnsi="Times New Roman"/>
          <w:color w:val="000000"/>
          <w:sz w:val="24"/>
          <w:szCs w:val="24"/>
          <w:lang w:eastAsia="ru-RU"/>
        </w:rPr>
        <w:t>.</w:t>
      </w:r>
      <w:proofErr w:type="spellStart"/>
      <w:r w:rsidRPr="006715FA">
        <w:rPr>
          <w:rFonts w:ascii="Times New Roman" w:hAnsi="Times New Roman"/>
          <w:color w:val="000000"/>
          <w:sz w:val="24"/>
          <w:szCs w:val="24"/>
          <w:lang w:val="en-US" w:eastAsia="ru-RU"/>
        </w:rPr>
        <w:t>cambridge</w:t>
      </w:r>
      <w:proofErr w:type="spellEnd"/>
      <w:r w:rsidRPr="006715FA">
        <w:rPr>
          <w:rFonts w:ascii="Times New Roman" w:hAnsi="Times New Roman"/>
          <w:color w:val="000000"/>
          <w:sz w:val="24"/>
          <w:szCs w:val="24"/>
          <w:lang w:eastAsia="ru-RU"/>
        </w:rPr>
        <w:t>.</w:t>
      </w:r>
      <w:r w:rsidRPr="006715FA">
        <w:rPr>
          <w:rFonts w:ascii="Times New Roman" w:hAnsi="Times New Roman"/>
          <w:color w:val="000000"/>
          <w:sz w:val="24"/>
          <w:szCs w:val="24"/>
          <w:lang w:val="en-US" w:eastAsia="ru-RU"/>
        </w:rPr>
        <w:t>org</w:t>
      </w:r>
      <w:r w:rsidRPr="006715FA">
        <w:rPr>
          <w:rFonts w:ascii="Times New Roman" w:hAnsi="Times New Roman"/>
          <w:color w:val="000000"/>
          <w:sz w:val="24"/>
          <w:szCs w:val="24"/>
          <w:lang w:eastAsia="ru-RU"/>
        </w:rPr>
        <w:t xml:space="preserve">/ (дата обращения: 23.08.2020) </w:t>
      </w:r>
    </w:p>
    <w:p w14:paraId="5878E877" w14:textId="77777777" w:rsidR="005B1F3B" w:rsidRPr="006715FA" w:rsidRDefault="005B1F3B">
      <w:pPr>
        <w:spacing w:after="0" w:line="240" w:lineRule="auto"/>
        <w:rPr>
          <w:rFonts w:ascii="Times New Roman" w:hAnsi="Times New Roman"/>
          <w:b/>
          <w:bCs/>
          <w:color w:val="000000"/>
          <w:sz w:val="24"/>
          <w:szCs w:val="24"/>
          <w:lang w:eastAsia="ru-RU"/>
        </w:rPr>
      </w:pPr>
    </w:p>
    <w:p w14:paraId="317B1065"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АНАЛИТИЧЕСКИЕ ОБЗОРЫ</w:t>
      </w:r>
    </w:p>
    <w:p w14:paraId="5930D37F"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b/>
          <w:bCs/>
          <w:color w:val="000000"/>
          <w:sz w:val="24"/>
          <w:szCs w:val="24"/>
          <w:lang w:eastAsia="ru-RU"/>
        </w:rPr>
        <w:t xml:space="preserve"> </w:t>
      </w:r>
    </w:p>
    <w:p w14:paraId="412EA30D"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Экономика и политика России и государств ближнего </w:t>
      </w:r>
      <w:proofErr w:type="gramStart"/>
      <w:r w:rsidRPr="006715FA">
        <w:rPr>
          <w:rFonts w:ascii="Times New Roman" w:hAnsi="Times New Roman"/>
          <w:color w:val="000000"/>
          <w:sz w:val="24"/>
          <w:szCs w:val="24"/>
          <w:lang w:eastAsia="ru-RU"/>
        </w:rPr>
        <w:t>зарубежья :</w:t>
      </w:r>
      <w:proofErr w:type="gramEnd"/>
      <w:r w:rsidRPr="006715FA">
        <w:rPr>
          <w:rFonts w:ascii="Times New Roman" w:hAnsi="Times New Roman"/>
          <w:color w:val="000000"/>
          <w:sz w:val="24"/>
          <w:szCs w:val="24"/>
          <w:lang w:eastAsia="ru-RU"/>
        </w:rPr>
        <w:t xml:space="preserve"> аналит. обзор, апр. 2007, Рос. акад. наук, Ин-т мировой экономики и </w:t>
      </w:r>
      <w:proofErr w:type="spellStart"/>
      <w:r w:rsidRPr="006715FA">
        <w:rPr>
          <w:rFonts w:ascii="Times New Roman" w:hAnsi="Times New Roman"/>
          <w:color w:val="000000"/>
          <w:sz w:val="24"/>
          <w:szCs w:val="24"/>
          <w:lang w:eastAsia="ru-RU"/>
        </w:rPr>
        <w:t>междунар</w:t>
      </w:r>
      <w:proofErr w:type="spellEnd"/>
      <w:r w:rsidRPr="006715FA">
        <w:rPr>
          <w:rFonts w:ascii="Times New Roman" w:hAnsi="Times New Roman"/>
          <w:color w:val="000000"/>
          <w:sz w:val="24"/>
          <w:szCs w:val="24"/>
          <w:lang w:eastAsia="ru-RU"/>
        </w:rPr>
        <w:t xml:space="preserve">. отношений. М.: ИМЭМО, 2007. 39 с. </w:t>
      </w:r>
    </w:p>
    <w:p w14:paraId="3532037D" w14:textId="77777777" w:rsidR="005B1F3B" w:rsidRPr="006715FA" w:rsidRDefault="005B1F3B">
      <w:pPr>
        <w:spacing w:after="0" w:line="240" w:lineRule="auto"/>
        <w:rPr>
          <w:rFonts w:ascii="Times New Roman" w:hAnsi="Times New Roman"/>
          <w:b/>
          <w:bCs/>
          <w:color w:val="000000"/>
          <w:sz w:val="24"/>
          <w:szCs w:val="24"/>
          <w:lang w:eastAsia="ru-RU"/>
        </w:rPr>
      </w:pPr>
    </w:p>
    <w:p w14:paraId="5ABC9D1D" w14:textId="77777777" w:rsidR="005B1F3B" w:rsidRPr="006715FA" w:rsidRDefault="00FA44DC">
      <w:pPr>
        <w:spacing w:after="0" w:line="240" w:lineRule="auto"/>
        <w:rPr>
          <w:rFonts w:ascii="Times New Roman" w:hAnsi="Times New Roman"/>
          <w:b/>
          <w:bCs/>
          <w:color w:val="000000"/>
          <w:sz w:val="24"/>
          <w:szCs w:val="24"/>
          <w:lang w:eastAsia="ru-RU"/>
        </w:rPr>
      </w:pPr>
      <w:r w:rsidRPr="006715FA">
        <w:rPr>
          <w:rFonts w:ascii="Times New Roman" w:hAnsi="Times New Roman"/>
          <w:b/>
          <w:bCs/>
          <w:color w:val="000000"/>
          <w:sz w:val="24"/>
          <w:szCs w:val="24"/>
          <w:lang w:eastAsia="ru-RU"/>
        </w:rPr>
        <w:t xml:space="preserve">ПАТЕНТЫ </w:t>
      </w:r>
    </w:p>
    <w:p w14:paraId="10E43F0D" w14:textId="77777777" w:rsidR="005B1F3B" w:rsidRPr="006715FA" w:rsidRDefault="005B1F3B">
      <w:pPr>
        <w:spacing w:after="0" w:line="240" w:lineRule="auto"/>
        <w:rPr>
          <w:rFonts w:ascii="Times New Roman" w:hAnsi="Times New Roman"/>
          <w:color w:val="000000"/>
          <w:sz w:val="24"/>
          <w:szCs w:val="24"/>
          <w:lang w:eastAsia="ru-RU"/>
        </w:rPr>
      </w:pPr>
    </w:p>
    <w:p w14:paraId="1F537D36" w14:textId="77777777" w:rsidR="005B1F3B" w:rsidRPr="006715FA" w:rsidRDefault="00FA44DC">
      <w:pPr>
        <w:spacing w:after="0" w:line="240" w:lineRule="auto"/>
        <w:rPr>
          <w:rFonts w:ascii="Times New Roman" w:hAnsi="Times New Roman"/>
          <w:color w:val="000000"/>
          <w:sz w:val="24"/>
          <w:szCs w:val="24"/>
          <w:lang w:eastAsia="ru-RU"/>
        </w:rPr>
      </w:pPr>
      <w:r w:rsidRPr="006715FA">
        <w:rPr>
          <w:rFonts w:ascii="Times New Roman" w:hAnsi="Times New Roman"/>
          <w:color w:val="000000"/>
          <w:sz w:val="24"/>
          <w:szCs w:val="24"/>
          <w:lang w:eastAsia="ru-RU"/>
        </w:rPr>
        <w:t xml:space="preserve">Патент РФ № 2000130511/28, 04.12.2000. </w:t>
      </w:r>
    </w:p>
    <w:p w14:paraId="60F74FE4" w14:textId="77777777" w:rsidR="005B1F3B" w:rsidRDefault="00FA44DC">
      <w:pPr>
        <w:tabs>
          <w:tab w:val="left" w:pos="193"/>
          <w:tab w:val="left" w:pos="945"/>
        </w:tabs>
        <w:spacing w:after="0" w:line="240" w:lineRule="auto"/>
        <w:rPr>
          <w:rFonts w:ascii="Times New Roman" w:hAnsi="Times New Roman"/>
          <w:sz w:val="24"/>
          <w:szCs w:val="24"/>
        </w:rPr>
      </w:pPr>
      <w:r w:rsidRPr="006715FA">
        <w:rPr>
          <w:rFonts w:ascii="Times New Roman" w:hAnsi="Times New Roman"/>
          <w:color w:val="000000"/>
          <w:sz w:val="24"/>
          <w:szCs w:val="24"/>
          <w:lang w:eastAsia="ru-RU"/>
        </w:rPr>
        <w:t xml:space="preserve">Еськов Д.Н., </w:t>
      </w:r>
      <w:proofErr w:type="spellStart"/>
      <w:r w:rsidRPr="006715FA">
        <w:rPr>
          <w:rFonts w:ascii="Times New Roman" w:hAnsi="Times New Roman"/>
          <w:color w:val="000000"/>
          <w:sz w:val="24"/>
          <w:szCs w:val="24"/>
          <w:lang w:eastAsia="ru-RU"/>
        </w:rPr>
        <w:t>Бонштедт</w:t>
      </w:r>
      <w:proofErr w:type="spellEnd"/>
      <w:r w:rsidRPr="006715FA">
        <w:rPr>
          <w:rFonts w:ascii="Times New Roman" w:hAnsi="Times New Roman"/>
          <w:color w:val="000000"/>
          <w:sz w:val="24"/>
          <w:szCs w:val="24"/>
          <w:lang w:eastAsia="ru-RU"/>
        </w:rPr>
        <w:t xml:space="preserve"> Б.Э., </w:t>
      </w:r>
      <w:proofErr w:type="spellStart"/>
      <w:r w:rsidRPr="006715FA">
        <w:rPr>
          <w:rFonts w:ascii="Times New Roman" w:hAnsi="Times New Roman"/>
          <w:color w:val="000000"/>
          <w:sz w:val="24"/>
          <w:szCs w:val="24"/>
          <w:lang w:eastAsia="ru-RU"/>
        </w:rPr>
        <w:t>Корешев</w:t>
      </w:r>
      <w:proofErr w:type="spellEnd"/>
      <w:r w:rsidRPr="006715FA">
        <w:rPr>
          <w:rFonts w:ascii="Times New Roman" w:hAnsi="Times New Roman"/>
          <w:color w:val="000000"/>
          <w:sz w:val="24"/>
          <w:szCs w:val="24"/>
          <w:lang w:eastAsia="ru-RU"/>
        </w:rPr>
        <w:t xml:space="preserve"> С.Н., Лебедев Г.И., Серегин А.Г. Оптико-электронный аппарат // Патент России № 2122745. 1998. </w:t>
      </w:r>
      <w:proofErr w:type="spellStart"/>
      <w:r w:rsidRPr="006715FA">
        <w:rPr>
          <w:rFonts w:ascii="Times New Roman" w:hAnsi="Times New Roman"/>
          <w:color w:val="000000"/>
          <w:sz w:val="24"/>
          <w:szCs w:val="24"/>
          <w:lang w:eastAsia="ru-RU"/>
        </w:rPr>
        <w:t>Бюл</w:t>
      </w:r>
      <w:proofErr w:type="spellEnd"/>
      <w:r w:rsidRPr="006715FA">
        <w:rPr>
          <w:rFonts w:ascii="Times New Roman" w:hAnsi="Times New Roman"/>
          <w:color w:val="000000"/>
          <w:sz w:val="24"/>
          <w:szCs w:val="24"/>
          <w:lang w:eastAsia="ru-RU"/>
        </w:rPr>
        <w:t>. № 33.</w:t>
      </w:r>
    </w:p>
    <w:p w14:paraId="0AC0BE6A" w14:textId="77777777" w:rsidR="005B1F3B" w:rsidRDefault="005B1F3B">
      <w:pPr>
        <w:tabs>
          <w:tab w:val="left" w:pos="193"/>
          <w:tab w:val="left" w:pos="945"/>
        </w:tabs>
        <w:spacing w:after="0" w:line="240" w:lineRule="auto"/>
        <w:jc w:val="both"/>
        <w:rPr>
          <w:rFonts w:ascii="Times New Roman" w:hAnsi="Times New Roman"/>
          <w:sz w:val="24"/>
          <w:szCs w:val="24"/>
        </w:rPr>
      </w:pPr>
    </w:p>
    <w:sectPr w:rsidR="005B1F3B" w:rsidSect="00C12374">
      <w:footnotePr>
        <w:numRestart w:val="eachPage"/>
      </w:footnotePr>
      <w:type w:val="continuous"/>
      <w:pgSz w:w="11906" w:h="16838"/>
      <w:pgMar w:top="709" w:right="850" w:bottom="993"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C9B4" w14:textId="77777777" w:rsidR="000823E0" w:rsidRDefault="000823E0">
      <w:pPr>
        <w:spacing w:after="0" w:line="240" w:lineRule="auto"/>
      </w:pPr>
    </w:p>
  </w:endnote>
  <w:endnote w:type="continuationSeparator" w:id="0">
    <w:p w14:paraId="1D1957F1" w14:textId="77777777" w:rsidR="000823E0" w:rsidRDefault="00082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2CFCB" w14:textId="77777777" w:rsidR="000823E0" w:rsidRDefault="000823E0">
      <w:pPr>
        <w:spacing w:after="0" w:line="240" w:lineRule="auto"/>
      </w:pPr>
    </w:p>
  </w:footnote>
  <w:footnote w:type="continuationSeparator" w:id="0">
    <w:p w14:paraId="1CC28AF7" w14:textId="77777777" w:rsidR="000823E0" w:rsidRDefault="000823E0">
      <w:pPr>
        <w:spacing w:after="0" w:line="240" w:lineRule="auto"/>
      </w:pPr>
    </w:p>
  </w:footnote>
  <w:footnote w:id="1">
    <w:p w14:paraId="4C47769F" w14:textId="77777777" w:rsidR="005B1F3B" w:rsidRDefault="00FA44DC">
      <w:pPr>
        <w:spacing w:after="0" w:line="240" w:lineRule="auto"/>
        <w:jc w:val="both"/>
      </w:pPr>
      <w:r>
        <w:rPr>
          <w:rStyle w:val="af1"/>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18C"/>
    <w:multiLevelType w:val="multilevel"/>
    <w:tmpl w:val="1FF6A312"/>
    <w:lvl w:ilvl="0">
      <w:start w:val="1"/>
      <w:numFmt w:val="decimal"/>
      <w:lvlText w:val="%1."/>
      <w:lvlJc w:val="left"/>
      <w:pPr>
        <w:ind w:left="360" w:hanging="360"/>
      </w:pPr>
    </w:lvl>
    <w:lvl w:ilvl="1">
      <w:start w:val="1"/>
      <w:numFmt w:val="decimal"/>
      <w:lvlText w:val="%1.%2."/>
      <w:lvlJc w:val="left"/>
      <w:pPr>
        <w:ind w:left="1400" w:hanging="360"/>
      </w:pPr>
    </w:lvl>
    <w:lvl w:ilvl="2">
      <w:start w:val="1"/>
      <w:numFmt w:val="decimal"/>
      <w:lvlText w:val="%1.%2.%3."/>
      <w:lvlJc w:val="left"/>
      <w:pPr>
        <w:ind w:left="2800" w:hanging="720"/>
      </w:pPr>
    </w:lvl>
    <w:lvl w:ilvl="3">
      <w:start w:val="1"/>
      <w:numFmt w:val="decimal"/>
      <w:lvlText w:val="%1.%2.%3.%4."/>
      <w:lvlJc w:val="left"/>
      <w:pPr>
        <w:ind w:left="3840" w:hanging="720"/>
      </w:pPr>
    </w:lvl>
    <w:lvl w:ilvl="4">
      <w:start w:val="1"/>
      <w:numFmt w:val="decimal"/>
      <w:lvlText w:val="%1.%2.%3.%4.%5."/>
      <w:lvlJc w:val="left"/>
      <w:pPr>
        <w:ind w:left="5240" w:hanging="1080"/>
      </w:pPr>
    </w:lvl>
    <w:lvl w:ilvl="5">
      <w:start w:val="1"/>
      <w:numFmt w:val="decimal"/>
      <w:lvlText w:val="%1.%2.%3.%4.%5.%6."/>
      <w:lvlJc w:val="left"/>
      <w:pPr>
        <w:ind w:left="6280" w:hanging="1080"/>
      </w:pPr>
    </w:lvl>
    <w:lvl w:ilvl="6">
      <w:start w:val="1"/>
      <w:numFmt w:val="decimal"/>
      <w:lvlText w:val="%1.%2.%3.%4.%5.%6.%7."/>
      <w:lvlJc w:val="left"/>
      <w:pPr>
        <w:ind w:left="7680" w:hanging="1440"/>
      </w:pPr>
    </w:lvl>
    <w:lvl w:ilvl="7">
      <w:start w:val="1"/>
      <w:numFmt w:val="decimal"/>
      <w:lvlText w:val="%1.%2.%3.%4.%5.%6.%7.%8."/>
      <w:lvlJc w:val="left"/>
      <w:pPr>
        <w:ind w:left="8720" w:hanging="1440"/>
      </w:pPr>
    </w:lvl>
    <w:lvl w:ilvl="8">
      <w:start w:val="1"/>
      <w:numFmt w:val="decimal"/>
      <w:lvlText w:val="%1.%2.%3.%4.%5.%6.%7.%8.%9."/>
      <w:lvlJc w:val="left"/>
      <w:pPr>
        <w:ind w:left="10120" w:hanging="1800"/>
      </w:pPr>
    </w:lvl>
  </w:abstractNum>
  <w:abstractNum w:abstractNumId="1" w15:restartNumberingAfterBreak="0">
    <w:nsid w:val="04137960"/>
    <w:multiLevelType w:val="hybridMultilevel"/>
    <w:tmpl w:val="1CE4DBBE"/>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15:restartNumberingAfterBreak="0">
    <w:nsid w:val="0A077082"/>
    <w:multiLevelType w:val="multilevel"/>
    <w:tmpl w:val="149880C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08619E"/>
    <w:multiLevelType w:val="hybridMultilevel"/>
    <w:tmpl w:val="FE9A2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7B40D7C"/>
    <w:multiLevelType w:val="hybridMultilevel"/>
    <w:tmpl w:val="1180B66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15:restartNumberingAfterBreak="0">
    <w:nsid w:val="36040866"/>
    <w:multiLevelType w:val="multilevel"/>
    <w:tmpl w:val="74685BD0"/>
    <w:lvl w:ilvl="0">
      <w:start w:val="1"/>
      <w:numFmt w:val="decimal"/>
      <w:lvlText w:val="%1."/>
      <w:lvlJc w:val="left"/>
      <w:pPr>
        <w:tabs>
          <w:tab w:val="num" w:pos="720"/>
        </w:tabs>
        <w:ind w:left="720" w:hanging="360"/>
      </w:pPr>
      <w:rPr>
        <w:rFonts w:ascii="Times New Roman" w:hAnsi="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36DD6BC8"/>
    <w:multiLevelType w:val="hybridMultilevel"/>
    <w:tmpl w:val="07CEBD9E"/>
    <w:lvl w:ilvl="0" w:tplc="5E9856DC">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15:restartNumberingAfterBreak="0">
    <w:nsid w:val="398F681A"/>
    <w:multiLevelType w:val="hybridMultilevel"/>
    <w:tmpl w:val="86025F92"/>
    <w:lvl w:ilvl="0" w:tplc="22626FF2">
      <w:start w:val="1"/>
      <w:numFmt w:val="upperRoman"/>
      <w:lvlText w:val="%1."/>
      <w:lvlJc w:val="left"/>
      <w:pPr>
        <w:ind w:left="1080" w:hanging="720"/>
      </w:pPr>
      <w:rPr>
        <w:rFonts w:ascii="Cambria" w:hAnsi="Cambria"/>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9D630E"/>
    <w:multiLevelType w:val="hybridMultilevel"/>
    <w:tmpl w:val="594AE1D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15:restartNumberingAfterBreak="0">
    <w:nsid w:val="3EDE1C79"/>
    <w:multiLevelType w:val="multilevel"/>
    <w:tmpl w:val="FFD068A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15:restartNumberingAfterBreak="0">
    <w:nsid w:val="47F70F1B"/>
    <w:multiLevelType w:val="hybridMultilevel"/>
    <w:tmpl w:val="72B889D0"/>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1" w15:restartNumberingAfterBreak="0">
    <w:nsid w:val="52CA61A6"/>
    <w:multiLevelType w:val="hybridMultilevel"/>
    <w:tmpl w:val="CB0E7F56"/>
    <w:lvl w:ilvl="0" w:tplc="BA8E68D4">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2" w15:restartNumberingAfterBreak="0">
    <w:nsid w:val="53286FB5"/>
    <w:multiLevelType w:val="multilevel"/>
    <w:tmpl w:val="6F381C7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15:restartNumberingAfterBreak="0">
    <w:nsid w:val="55172324"/>
    <w:multiLevelType w:val="multilevel"/>
    <w:tmpl w:val="D67CF0D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15:restartNumberingAfterBreak="0">
    <w:nsid w:val="675625BA"/>
    <w:multiLevelType w:val="multilevel"/>
    <w:tmpl w:val="C6A0863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96469C6"/>
    <w:multiLevelType w:val="multilevel"/>
    <w:tmpl w:val="07849F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60833686">
    <w:abstractNumId w:val="5"/>
  </w:num>
  <w:num w:numId="2" w16cid:durableId="1063257236">
    <w:abstractNumId w:val="7"/>
  </w:num>
  <w:num w:numId="3" w16cid:durableId="1875262618">
    <w:abstractNumId w:val="10"/>
  </w:num>
  <w:num w:numId="4" w16cid:durableId="2012180516">
    <w:abstractNumId w:val="1"/>
  </w:num>
  <w:num w:numId="5" w16cid:durableId="136387051">
    <w:abstractNumId w:val="3"/>
  </w:num>
  <w:num w:numId="6" w16cid:durableId="705953822">
    <w:abstractNumId w:val="8"/>
  </w:num>
  <w:num w:numId="7" w16cid:durableId="1949964985">
    <w:abstractNumId w:val="4"/>
  </w:num>
  <w:num w:numId="8" w16cid:durableId="479150126">
    <w:abstractNumId w:val="9"/>
  </w:num>
  <w:num w:numId="9" w16cid:durableId="1374110966">
    <w:abstractNumId w:val="12"/>
  </w:num>
  <w:num w:numId="10" w16cid:durableId="620962925">
    <w:abstractNumId w:val="13"/>
  </w:num>
  <w:num w:numId="11" w16cid:durableId="73941914">
    <w:abstractNumId w:val="11"/>
  </w:num>
  <w:num w:numId="12" w16cid:durableId="1629775420">
    <w:abstractNumId w:val="6"/>
  </w:num>
  <w:num w:numId="13" w16cid:durableId="1462071791">
    <w:abstractNumId w:val="0"/>
  </w:num>
  <w:num w:numId="14" w16cid:durableId="557784221">
    <w:abstractNumId w:val="15"/>
  </w:num>
  <w:num w:numId="15" w16cid:durableId="1580362917">
    <w:abstractNumId w:val="2"/>
  </w:num>
  <w:num w:numId="16" w16cid:durableId="121726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1F3B"/>
    <w:rsid w:val="000823E0"/>
    <w:rsid w:val="000D02EC"/>
    <w:rsid w:val="001115B9"/>
    <w:rsid w:val="001A34B3"/>
    <w:rsid w:val="0020053F"/>
    <w:rsid w:val="00203BA9"/>
    <w:rsid w:val="0025279A"/>
    <w:rsid w:val="002F0356"/>
    <w:rsid w:val="00304543"/>
    <w:rsid w:val="00354D8A"/>
    <w:rsid w:val="004D231D"/>
    <w:rsid w:val="004E16CA"/>
    <w:rsid w:val="00500752"/>
    <w:rsid w:val="0059198F"/>
    <w:rsid w:val="005A5655"/>
    <w:rsid w:val="005B1F3B"/>
    <w:rsid w:val="005C7B66"/>
    <w:rsid w:val="005F39AE"/>
    <w:rsid w:val="00607BDC"/>
    <w:rsid w:val="00653774"/>
    <w:rsid w:val="006715FA"/>
    <w:rsid w:val="0068049D"/>
    <w:rsid w:val="00680506"/>
    <w:rsid w:val="00683F0A"/>
    <w:rsid w:val="006E5317"/>
    <w:rsid w:val="00742F12"/>
    <w:rsid w:val="00762207"/>
    <w:rsid w:val="007E164D"/>
    <w:rsid w:val="008650D8"/>
    <w:rsid w:val="008661A0"/>
    <w:rsid w:val="008D3D68"/>
    <w:rsid w:val="008F490E"/>
    <w:rsid w:val="00975726"/>
    <w:rsid w:val="009D6668"/>
    <w:rsid w:val="00A4648F"/>
    <w:rsid w:val="00AC40EA"/>
    <w:rsid w:val="00AF618F"/>
    <w:rsid w:val="00B30370"/>
    <w:rsid w:val="00B4433B"/>
    <w:rsid w:val="00BF6302"/>
    <w:rsid w:val="00C12374"/>
    <w:rsid w:val="00C16B5D"/>
    <w:rsid w:val="00C35EE1"/>
    <w:rsid w:val="00C57829"/>
    <w:rsid w:val="00CB0755"/>
    <w:rsid w:val="00D35083"/>
    <w:rsid w:val="00D753AB"/>
    <w:rsid w:val="00DC0F14"/>
    <w:rsid w:val="00F716E2"/>
    <w:rsid w:val="00FA44D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EB20"/>
  <w15:docId w15:val="{C6533BE0-6B24-4CB0-BB00-55A6D86B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374"/>
    <w:pPr>
      <w:spacing w:after="200" w:line="276" w:lineRule="auto"/>
    </w:pPr>
    <w:rPr>
      <w:lang w:eastAsia="en-US"/>
    </w:rPr>
  </w:style>
  <w:style w:type="paragraph" w:styleId="2">
    <w:name w:val="heading 2"/>
    <w:basedOn w:val="a"/>
    <w:next w:val="a"/>
    <w:link w:val="20"/>
    <w:uiPriority w:val="9"/>
    <w:semiHidden/>
    <w:unhideWhenUsed/>
    <w:qFormat/>
    <w:rsid w:val="00C12374"/>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semiHidden/>
    <w:unhideWhenUsed/>
    <w:qFormat/>
    <w:rsid w:val="00C12374"/>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C12374"/>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a"/>
    <w:rsid w:val="00C12374"/>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
    <w:rsid w:val="00C12374"/>
    <w:pPr>
      <w:spacing w:before="100" w:beforeAutospacing="1" w:after="100" w:afterAutospacing="1" w:line="240" w:lineRule="auto"/>
    </w:pPr>
    <w:rPr>
      <w:rFonts w:ascii="Times New Roman" w:hAnsi="Times New Roman"/>
      <w:sz w:val="24"/>
      <w:szCs w:val="24"/>
      <w:lang w:eastAsia="ru-RU"/>
    </w:rPr>
  </w:style>
  <w:style w:type="paragraph" w:styleId="a3">
    <w:name w:val="Normal (Web)"/>
    <w:basedOn w:val="a"/>
    <w:semiHidden/>
    <w:rsid w:val="00C12374"/>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qFormat/>
    <w:rsid w:val="00C12374"/>
    <w:pPr>
      <w:ind w:left="720"/>
      <w:contextualSpacing/>
    </w:pPr>
  </w:style>
  <w:style w:type="paragraph" w:styleId="a5">
    <w:name w:val="Balloon Text"/>
    <w:basedOn w:val="a"/>
    <w:link w:val="a6"/>
    <w:semiHidden/>
    <w:rsid w:val="00C12374"/>
    <w:pPr>
      <w:spacing w:after="0" w:line="240" w:lineRule="auto"/>
    </w:pPr>
    <w:rPr>
      <w:rFonts w:ascii="Tahoma" w:hAnsi="Tahoma"/>
      <w:sz w:val="16"/>
      <w:szCs w:val="16"/>
    </w:rPr>
  </w:style>
  <w:style w:type="paragraph" w:customStyle="1" w:styleId="Default">
    <w:name w:val="Default"/>
    <w:rsid w:val="00C12374"/>
    <w:rPr>
      <w:rFonts w:ascii="Times New Roman" w:hAnsi="Times New Roman"/>
      <w:color w:val="000000"/>
      <w:sz w:val="24"/>
      <w:szCs w:val="24"/>
    </w:rPr>
  </w:style>
  <w:style w:type="paragraph" w:styleId="a7">
    <w:name w:val="Body Text Indent"/>
    <w:basedOn w:val="a"/>
    <w:link w:val="a8"/>
    <w:rsid w:val="00C12374"/>
    <w:pPr>
      <w:widowControl w:val="0"/>
      <w:suppressAutoHyphens/>
      <w:spacing w:after="0" w:line="240" w:lineRule="auto"/>
      <w:ind w:left="9360"/>
      <w:jc w:val="center"/>
    </w:pPr>
    <w:rPr>
      <w:rFonts w:ascii="Verdana" w:hAnsi="Verdana"/>
      <w:b/>
      <w:bCs/>
      <w:color w:val="000000"/>
      <w:sz w:val="18"/>
      <w:szCs w:val="24"/>
      <w:lang w:val="en-US" w:eastAsia="zh-CN"/>
    </w:rPr>
  </w:style>
  <w:style w:type="paragraph" w:styleId="a9">
    <w:name w:val="footnote text"/>
    <w:basedOn w:val="a"/>
    <w:link w:val="aa"/>
    <w:semiHidden/>
    <w:rsid w:val="00C12374"/>
    <w:rPr>
      <w:sz w:val="20"/>
      <w:szCs w:val="20"/>
    </w:rPr>
  </w:style>
  <w:style w:type="paragraph" w:styleId="ab">
    <w:name w:val="endnote text"/>
    <w:link w:val="ac"/>
    <w:semiHidden/>
    <w:rsid w:val="00C12374"/>
    <w:rPr>
      <w:sz w:val="20"/>
      <w:szCs w:val="20"/>
    </w:rPr>
  </w:style>
  <w:style w:type="character" w:styleId="ad">
    <w:name w:val="line number"/>
    <w:basedOn w:val="a0"/>
    <w:semiHidden/>
    <w:rsid w:val="00C12374"/>
  </w:style>
  <w:style w:type="character" w:styleId="ae">
    <w:name w:val="Hyperlink"/>
    <w:basedOn w:val="a0"/>
    <w:semiHidden/>
    <w:rsid w:val="00C12374"/>
    <w:rPr>
      <w:color w:val="0000FF"/>
      <w:u w:val="single"/>
    </w:rPr>
  </w:style>
  <w:style w:type="character" w:customStyle="1" w:styleId="20">
    <w:name w:val="Заголовок 2 Знак"/>
    <w:basedOn w:val="a0"/>
    <w:link w:val="2"/>
    <w:rsid w:val="00C12374"/>
    <w:rPr>
      <w:rFonts w:ascii="Cambria" w:hAnsi="Cambria"/>
      <w:b/>
      <w:bCs/>
      <w:color w:val="4F81BD"/>
      <w:sz w:val="26"/>
      <w:szCs w:val="26"/>
    </w:rPr>
  </w:style>
  <w:style w:type="character" w:customStyle="1" w:styleId="30">
    <w:name w:val="Заголовок 3 Знак"/>
    <w:basedOn w:val="a0"/>
    <w:link w:val="3"/>
    <w:rsid w:val="00C12374"/>
    <w:rPr>
      <w:rFonts w:ascii="Times New Roman" w:hAnsi="Times New Roman"/>
      <w:b/>
      <w:bCs/>
      <w:sz w:val="27"/>
      <w:szCs w:val="27"/>
      <w:lang w:eastAsia="ru-RU"/>
    </w:rPr>
  </w:style>
  <w:style w:type="character" w:customStyle="1" w:styleId="40">
    <w:name w:val="Заголовок 4 Знак"/>
    <w:basedOn w:val="a0"/>
    <w:link w:val="4"/>
    <w:semiHidden/>
    <w:rsid w:val="00C12374"/>
    <w:rPr>
      <w:rFonts w:ascii="Calibri" w:hAnsi="Calibri"/>
      <w:b/>
      <w:bCs/>
      <w:sz w:val="28"/>
      <w:szCs w:val="28"/>
      <w:lang w:eastAsia="en-US"/>
    </w:rPr>
  </w:style>
  <w:style w:type="character" w:customStyle="1" w:styleId="s1">
    <w:name w:val="s1"/>
    <w:basedOn w:val="a0"/>
    <w:rsid w:val="00C12374"/>
  </w:style>
  <w:style w:type="character" w:customStyle="1" w:styleId="s2">
    <w:name w:val="s2"/>
    <w:basedOn w:val="a0"/>
    <w:rsid w:val="00C12374"/>
  </w:style>
  <w:style w:type="character" w:customStyle="1" w:styleId="s3">
    <w:name w:val="s3"/>
    <w:basedOn w:val="a0"/>
    <w:rsid w:val="00C12374"/>
  </w:style>
  <w:style w:type="character" w:customStyle="1" w:styleId="s4">
    <w:name w:val="s4"/>
    <w:basedOn w:val="a0"/>
    <w:rsid w:val="00C12374"/>
  </w:style>
  <w:style w:type="character" w:customStyle="1" w:styleId="s5">
    <w:name w:val="s5"/>
    <w:basedOn w:val="a0"/>
    <w:rsid w:val="00C12374"/>
  </w:style>
  <w:style w:type="character" w:customStyle="1" w:styleId="s6">
    <w:name w:val="s6"/>
    <w:basedOn w:val="a0"/>
    <w:rsid w:val="00C12374"/>
  </w:style>
  <w:style w:type="character" w:customStyle="1" w:styleId="s7">
    <w:name w:val="s7"/>
    <w:basedOn w:val="a0"/>
    <w:rsid w:val="00C12374"/>
  </w:style>
  <w:style w:type="character" w:customStyle="1" w:styleId="s8">
    <w:name w:val="s8"/>
    <w:basedOn w:val="a0"/>
    <w:rsid w:val="00C12374"/>
  </w:style>
  <w:style w:type="character" w:customStyle="1" w:styleId="s9">
    <w:name w:val="s9"/>
    <w:basedOn w:val="a0"/>
    <w:rsid w:val="00C12374"/>
  </w:style>
  <w:style w:type="character" w:customStyle="1" w:styleId="s10">
    <w:name w:val="s10"/>
    <w:basedOn w:val="a0"/>
    <w:rsid w:val="00C12374"/>
  </w:style>
  <w:style w:type="character" w:customStyle="1" w:styleId="s11">
    <w:name w:val="s11"/>
    <w:basedOn w:val="a0"/>
    <w:rsid w:val="00C12374"/>
  </w:style>
  <w:style w:type="character" w:customStyle="1" w:styleId="s12">
    <w:name w:val="s12"/>
    <w:basedOn w:val="a0"/>
    <w:rsid w:val="00C12374"/>
  </w:style>
  <w:style w:type="character" w:customStyle="1" w:styleId="s13">
    <w:name w:val="s13"/>
    <w:basedOn w:val="a0"/>
    <w:rsid w:val="00C12374"/>
  </w:style>
  <w:style w:type="character" w:customStyle="1" w:styleId="s14">
    <w:name w:val="s14"/>
    <w:basedOn w:val="a0"/>
    <w:rsid w:val="00C12374"/>
  </w:style>
  <w:style w:type="character" w:customStyle="1" w:styleId="s15">
    <w:name w:val="s15"/>
    <w:basedOn w:val="a0"/>
    <w:rsid w:val="00C12374"/>
  </w:style>
  <w:style w:type="character" w:customStyle="1" w:styleId="s16">
    <w:name w:val="s16"/>
    <w:basedOn w:val="a0"/>
    <w:rsid w:val="00C12374"/>
  </w:style>
  <w:style w:type="character" w:customStyle="1" w:styleId="wmi-callto">
    <w:name w:val="wmi-callto"/>
    <w:basedOn w:val="a0"/>
    <w:rsid w:val="00C12374"/>
  </w:style>
  <w:style w:type="character" w:customStyle="1" w:styleId="a6">
    <w:name w:val="Текст выноски Знак"/>
    <w:basedOn w:val="a0"/>
    <w:link w:val="a5"/>
    <w:semiHidden/>
    <w:rsid w:val="00C12374"/>
    <w:rPr>
      <w:rFonts w:ascii="Tahoma" w:hAnsi="Tahoma"/>
      <w:sz w:val="16"/>
      <w:szCs w:val="16"/>
      <w:lang w:eastAsia="en-US"/>
    </w:rPr>
  </w:style>
  <w:style w:type="character" w:styleId="af">
    <w:name w:val="Emphasis"/>
    <w:basedOn w:val="a0"/>
    <w:qFormat/>
    <w:rsid w:val="00C12374"/>
    <w:rPr>
      <w:i/>
      <w:iCs/>
    </w:rPr>
  </w:style>
  <w:style w:type="character" w:customStyle="1" w:styleId="rpc41">
    <w:name w:val="_rpc_41"/>
    <w:basedOn w:val="a0"/>
    <w:rsid w:val="00C12374"/>
  </w:style>
  <w:style w:type="character" w:customStyle="1" w:styleId="a8">
    <w:name w:val="Основной текст с отступом Знак"/>
    <w:basedOn w:val="a0"/>
    <w:link w:val="a7"/>
    <w:rsid w:val="00C12374"/>
    <w:rPr>
      <w:rFonts w:ascii="Verdana" w:hAnsi="Verdana"/>
      <w:b/>
      <w:bCs/>
      <w:color w:val="000000"/>
      <w:sz w:val="24"/>
      <w:szCs w:val="24"/>
      <w:lang w:val="en-US" w:eastAsia="zh-CN"/>
    </w:rPr>
  </w:style>
  <w:style w:type="character" w:styleId="af0">
    <w:name w:val="Strong"/>
    <w:basedOn w:val="a0"/>
    <w:qFormat/>
    <w:rsid w:val="00C12374"/>
    <w:rPr>
      <w:b/>
      <w:bCs/>
    </w:rPr>
  </w:style>
  <w:style w:type="character" w:customStyle="1" w:styleId="aa">
    <w:name w:val="Текст сноски Знак"/>
    <w:basedOn w:val="a0"/>
    <w:link w:val="a9"/>
    <w:semiHidden/>
    <w:rsid w:val="00C12374"/>
    <w:rPr>
      <w:sz w:val="20"/>
      <w:szCs w:val="20"/>
      <w:lang w:eastAsia="en-US"/>
    </w:rPr>
  </w:style>
  <w:style w:type="character" w:styleId="af1">
    <w:name w:val="footnote reference"/>
    <w:basedOn w:val="a0"/>
    <w:semiHidden/>
    <w:rsid w:val="00C12374"/>
    <w:rPr>
      <w:vertAlign w:val="superscript"/>
    </w:rPr>
  </w:style>
  <w:style w:type="character" w:customStyle="1" w:styleId="UnresolvedMention1">
    <w:name w:val="Unresolved Mention1"/>
    <w:basedOn w:val="a0"/>
    <w:semiHidden/>
    <w:rsid w:val="00C12374"/>
    <w:rPr>
      <w:color w:val="605E5C"/>
      <w:shd w:val="clear" w:color="auto" w:fill="E1DFDD"/>
    </w:rPr>
  </w:style>
  <w:style w:type="character" w:styleId="af2">
    <w:name w:val="endnote reference"/>
    <w:semiHidden/>
    <w:rsid w:val="00C12374"/>
    <w:rPr>
      <w:vertAlign w:val="superscript"/>
    </w:rPr>
  </w:style>
  <w:style w:type="character" w:customStyle="1" w:styleId="ac">
    <w:name w:val="Текст концевой сноски Знак"/>
    <w:link w:val="ab"/>
    <w:semiHidden/>
    <w:rsid w:val="00C12374"/>
    <w:rPr>
      <w:sz w:val="20"/>
      <w:szCs w:val="20"/>
    </w:rPr>
  </w:style>
  <w:style w:type="table" w:styleId="1">
    <w:name w:val="Table Simple 1"/>
    <w:basedOn w:val="a1"/>
    <w:rsid w:val="00C12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rsid w:val="00C12374"/>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a0"/>
    <w:rsid w:val="001A34B3"/>
  </w:style>
  <w:style w:type="paragraph" w:styleId="af4">
    <w:name w:val="Document Map"/>
    <w:basedOn w:val="a"/>
    <w:link w:val="af5"/>
    <w:uiPriority w:val="99"/>
    <w:semiHidden/>
    <w:unhideWhenUsed/>
    <w:rsid w:val="00CB0755"/>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CB07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7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3" Type="http://schemas.openxmlformats.org/officeDocument/2006/relationships/settings" Target="settings.xml"/><Relationship Id="rId7" Type="http://schemas.openxmlformats.org/officeDocument/2006/relationships/hyperlink" Target="https://vk.com/ionmo.sev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vsu.ru/" TargetMode="External"/><Relationship Id="rId4" Type="http://schemas.openxmlformats.org/officeDocument/2006/relationships/webSettings" Target="webSettings.xml"/><Relationship Id="rId9" Type="http://schemas.openxmlformats.org/officeDocument/2006/relationships/hyperlink" Target="https://vk.com/ionmo.sev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diakov.net</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creator>Acer</dc:creator>
  <cp:lastModifiedBy>Trurkish</cp:lastModifiedBy>
  <cp:revision>8</cp:revision>
  <cp:lastPrinted>2018-01-19T21:34:00Z</cp:lastPrinted>
  <dcterms:created xsi:type="dcterms:W3CDTF">2024-09-30T15:52:00Z</dcterms:created>
  <dcterms:modified xsi:type="dcterms:W3CDTF">2024-10-04T14:10:00Z</dcterms:modified>
</cp:coreProperties>
</file>