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55" w:rsidRPr="00F263DD" w:rsidRDefault="005E6955" w:rsidP="005E6955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263D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оформлению статей:</w:t>
      </w:r>
    </w:p>
    <w:p w:rsidR="005E6955" w:rsidRPr="00F263DD" w:rsidRDefault="005E6955" w:rsidP="005E6955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263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Объем до 5 страниц;</w:t>
      </w:r>
    </w:p>
    <w:p w:rsidR="005E6955" w:rsidRPr="00F263DD" w:rsidRDefault="005E6955" w:rsidP="005E695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63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</w:t>
      </w:r>
      <w:r w:rsidR="00F263DD" w:rsidRPr="00F26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Междустрочный интервал – 1</w:t>
      </w:r>
      <w:r w:rsidR="00F263DD" w:rsidRPr="00F263DD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,5</w:t>
      </w:r>
      <w:r w:rsidRPr="00F263DD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5E6955" w:rsidRPr="00F263DD" w:rsidRDefault="005E6955" w:rsidP="005E695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6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Поля – по </w:t>
      </w:r>
      <w:smartTag w:uri="urn:schemas-microsoft-com:office:smarttags" w:element="metricconverter">
        <w:smartTagPr>
          <w:attr w:name="ProductID" w:val="20 мм"/>
        </w:smartTagPr>
        <w:r w:rsidRPr="00F263DD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20 мм</w:t>
        </w:r>
      </w:smartTag>
      <w:r w:rsidRPr="00F26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 всех сторон;</w:t>
      </w:r>
    </w:p>
    <w:p w:rsidR="005E6955" w:rsidRPr="00F263DD" w:rsidRDefault="005E6955" w:rsidP="005E6955">
      <w:pPr>
        <w:spacing w:after="0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F263DD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- </w:t>
      </w:r>
      <w:r w:rsidRPr="00F263DD">
        <w:rPr>
          <w:rFonts w:ascii="Times New Roman" w:eastAsia="Times New Roman" w:hAnsi="Times New Roman" w:cs="Times New Roman"/>
          <w:sz w:val="24"/>
          <w:szCs w:val="28"/>
          <w:lang w:eastAsia="ru-RU"/>
        </w:rPr>
        <w:t>Шрифт</w:t>
      </w:r>
      <w:r w:rsidRPr="00F263DD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– Times New Roman. </w:t>
      </w:r>
      <w:r w:rsidRPr="00F263DD">
        <w:rPr>
          <w:rFonts w:ascii="Times New Roman" w:eastAsia="Times New Roman" w:hAnsi="Times New Roman" w:cs="Times New Roman"/>
          <w:sz w:val="24"/>
          <w:szCs w:val="28"/>
          <w:lang w:eastAsia="ru-RU"/>
        </w:rPr>
        <w:t>Кегль</w:t>
      </w:r>
      <w:r w:rsidR="00F263DD" w:rsidRPr="00F263DD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– 12</w:t>
      </w:r>
      <w:r w:rsidRPr="00F263DD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;</w:t>
      </w:r>
    </w:p>
    <w:p w:rsidR="005E6955" w:rsidRPr="00F263DD" w:rsidRDefault="005E6955" w:rsidP="005E695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63DD">
        <w:rPr>
          <w:rFonts w:ascii="Times New Roman" w:eastAsia="Times New Roman" w:hAnsi="Times New Roman" w:cs="Times New Roman"/>
          <w:sz w:val="24"/>
          <w:szCs w:val="28"/>
          <w:lang w:eastAsia="ru-RU"/>
        </w:rPr>
        <w:t>- Отступ первой строки – 1,25 см;</w:t>
      </w:r>
    </w:p>
    <w:p w:rsidR="005E6955" w:rsidRPr="00F263DD" w:rsidRDefault="005E6955" w:rsidP="005E695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63DD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Выравнивание по ширине.</w:t>
      </w:r>
    </w:p>
    <w:p w:rsidR="005E6955" w:rsidRPr="00F263DD" w:rsidRDefault="005E6955" w:rsidP="005E695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E6955" w:rsidRPr="00F263DD" w:rsidRDefault="005E6955" w:rsidP="005E6955">
      <w:pPr>
        <w:spacing w:after="0"/>
        <w:ind w:left="115" w:firstLine="47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63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Название, аннотация и ключевые слова</w:t>
      </w:r>
      <w:r w:rsidRPr="00F26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статьи приводятся на русском и английском языках. Кегль – 12, абзацный отступ (красная строка) – 1,25 см, междустрочный интервал – одинарный, выравнивание – по ширине. Страницы не нумеруются. </w:t>
      </w:r>
      <w:r w:rsidRPr="00F263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Наличие аннотации и ключевых слов обязательно.</w:t>
      </w:r>
    </w:p>
    <w:p w:rsidR="005E6955" w:rsidRPr="00F263DD" w:rsidRDefault="005E6955" w:rsidP="005E6955">
      <w:pPr>
        <w:spacing w:after="0"/>
        <w:ind w:left="115" w:firstLine="475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F26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После основного текста </w:t>
      </w:r>
      <w:r w:rsidRPr="00F263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(ОРИГИНАЛЬНОСТЬ НЕ МЕНЕЕ 75%)</w:t>
      </w:r>
      <w:r w:rsidRPr="00F26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статьи должен быть приведен список использованной литературы. Ссылки на литературу приводятся в тексте статьи в квадратных скобках.</w:t>
      </w:r>
      <w:r w:rsidRPr="00F263D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Pr="00F263DD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списка литературы приводится его транслитерация.</w:t>
      </w:r>
      <w:r w:rsidRPr="00F263D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Pr="00F263DD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Все иллюстрации и таблицы должны иметь наименование и, в случае необходимости, пояснительные данные (подрисуночный текст); на все иллюстрации и таблицы должны быть даны ссылки в тексте статьи.</w:t>
      </w:r>
    </w:p>
    <w:p w:rsidR="005E6955" w:rsidRDefault="005E6955" w:rsidP="005E6955">
      <w:pPr>
        <w:spacing w:after="0"/>
        <w:ind w:left="115" w:firstLine="4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55" w:rsidRDefault="005E6955" w:rsidP="005E6955">
      <w:pPr>
        <w:spacing w:after="0"/>
        <w:ind w:left="115" w:firstLine="475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Пример оформления статьи</w:t>
      </w:r>
    </w:p>
    <w:p w:rsidR="005E6955" w:rsidRDefault="005E6955" w:rsidP="005E6955">
      <w:pPr>
        <w:spacing w:after="0"/>
        <w:ind w:left="115" w:firstLine="4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55" w:rsidRPr="00F263DD" w:rsidRDefault="005E6955" w:rsidP="00F263DD">
      <w:pPr>
        <w:spacing w:after="0" w:line="360" w:lineRule="auto"/>
        <w:ind w:firstLine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УДК 316</w:t>
      </w:r>
      <w:r w:rsidRPr="00F263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(см. на</w:t>
      </w:r>
      <w:r w:rsidRPr="00F263DD">
        <w:rPr>
          <w:sz w:val="24"/>
          <w:szCs w:val="24"/>
        </w:rPr>
        <w:t xml:space="preserve"> </w:t>
      </w:r>
      <w:r w:rsidRPr="00F263DD">
        <w:rPr>
          <w:rFonts w:ascii="Times New Roman" w:hAnsi="Times New Roman" w:cs="Times New Roman"/>
          <w:sz w:val="24"/>
          <w:szCs w:val="24"/>
        </w:rPr>
        <w:t>teacode.com)</w:t>
      </w:r>
    </w:p>
    <w:p w:rsidR="005E6955" w:rsidRPr="00F263DD" w:rsidRDefault="005E6955" w:rsidP="00F263DD">
      <w:pPr>
        <w:spacing w:after="0" w:line="360" w:lineRule="auto"/>
        <w:ind w:left="115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263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Иванов В.М.,</w:t>
      </w:r>
    </w:p>
    <w:p w:rsidR="005E6955" w:rsidRPr="00F263DD" w:rsidRDefault="005E6955" w:rsidP="00F263DD">
      <w:pPr>
        <w:spacing w:after="0" w:line="360" w:lineRule="auto"/>
        <w:ind w:left="115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F263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Start"/>
      <w:r w:rsidRPr="00F263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.с</w:t>
      </w:r>
      <w:proofErr w:type="gramEnd"/>
      <w:r w:rsidRPr="00F263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оциол</w:t>
      </w:r>
      <w:r w:rsidR="00F263DD" w:rsidRPr="00F263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.н</w:t>
      </w:r>
      <w:proofErr w:type="spellEnd"/>
      <w:r w:rsidR="00F263DD" w:rsidRPr="00F263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., доцент кафедры «Социология»</w:t>
      </w:r>
    </w:p>
    <w:p w:rsidR="00F263DD" w:rsidRPr="00F263DD" w:rsidRDefault="00F263DD" w:rsidP="00F263DD">
      <w:pPr>
        <w:spacing w:after="0" w:line="360" w:lineRule="auto"/>
        <w:ind w:left="115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263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Ингушского государственного университета</w:t>
      </w:r>
    </w:p>
    <w:p w:rsidR="00F263DD" w:rsidRPr="00F263DD" w:rsidRDefault="00F263DD" w:rsidP="00F263DD">
      <w:pPr>
        <w:spacing w:after="0" w:line="360" w:lineRule="auto"/>
        <w:ind w:left="115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F263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Магас</w:t>
      </w:r>
      <w:proofErr w:type="spellEnd"/>
      <w:r w:rsidRPr="00F263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Россия</w:t>
      </w:r>
    </w:p>
    <w:p w:rsidR="00F263DD" w:rsidRPr="00F263DD" w:rsidRDefault="00F263DD" w:rsidP="00F263DD">
      <w:pPr>
        <w:spacing w:after="0" w:line="360" w:lineRule="auto"/>
        <w:ind w:left="115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hyperlink r:id="rId5" w:history="1">
        <w:r w:rsidRPr="00F263DD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ivanov</w:t>
        </w:r>
        <w:r w:rsidRPr="00F263DD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-23@</w:t>
        </w:r>
        <w:r w:rsidRPr="00F263DD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bk</w:t>
        </w:r>
        <w:r w:rsidRPr="00F263DD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Pr="00F263DD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Pr="00F263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5E6955" w:rsidRPr="00F263DD" w:rsidRDefault="005E6955" w:rsidP="00F263DD">
      <w:pPr>
        <w:spacing w:after="0" w:line="360" w:lineRule="auto"/>
        <w:ind w:left="115" w:firstLine="7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955" w:rsidRPr="00F263DD" w:rsidRDefault="005E6955" w:rsidP="00F263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6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 СОЦИАЛЬНОГО НЕРАВЕНСТВА В РОССИИ</w:t>
      </w:r>
    </w:p>
    <w:p w:rsidR="005E6955" w:rsidRPr="00F263DD" w:rsidRDefault="005E6955" w:rsidP="00F263DD">
      <w:pPr>
        <w:spacing w:after="0" w:line="360" w:lineRule="auto"/>
        <w:ind w:left="115" w:firstLine="7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955" w:rsidRPr="00F263DD" w:rsidRDefault="005E6955" w:rsidP="00F263DD">
      <w:pPr>
        <w:spacing w:after="0" w:line="360" w:lineRule="auto"/>
        <w:ind w:left="115" w:firstLine="7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Аннотация:</w:t>
      </w:r>
    </w:p>
    <w:p w:rsidR="005E6955" w:rsidRPr="00F263DD" w:rsidRDefault="005E6955" w:rsidP="00F263DD">
      <w:pPr>
        <w:spacing w:after="0" w:line="360" w:lineRule="auto"/>
        <w:ind w:firstLine="8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слова:</w:t>
      </w:r>
    </w:p>
    <w:p w:rsidR="005E6955" w:rsidRPr="00F263DD" w:rsidRDefault="005E6955" w:rsidP="00F263DD">
      <w:pPr>
        <w:spacing w:after="0" w:line="360" w:lineRule="auto"/>
        <w:ind w:left="115" w:firstLine="7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6955" w:rsidRPr="00F263DD" w:rsidRDefault="005E6955" w:rsidP="00F263DD">
      <w:pPr>
        <w:spacing w:after="0" w:line="360" w:lineRule="auto"/>
        <w:ind w:left="3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</w:t>
      </w:r>
      <w:proofErr w:type="spellStart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spellEnd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spellEnd"/>
      <w:proofErr w:type="gramEnd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spellEnd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spellEnd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spellEnd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spellEnd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spellEnd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spellEnd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spellEnd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spellEnd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spellEnd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spellEnd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spellEnd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spellEnd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spellEnd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spellEnd"/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[3</w:t>
      </w:r>
      <w:r w:rsidRPr="00F263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179</w:t>
      </w:r>
      <w:r w:rsidRPr="00F2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5E6955" w:rsidRPr="00F263DD" w:rsidRDefault="005E6955" w:rsidP="00F263DD">
      <w:pPr>
        <w:spacing w:after="0" w:line="360" w:lineRule="auto"/>
        <w:ind w:lef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55" w:rsidRPr="00F263DD" w:rsidRDefault="005E6955" w:rsidP="00F263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55" w:rsidRPr="00F263DD" w:rsidRDefault="005E6955" w:rsidP="00F263DD">
      <w:pPr>
        <w:spacing w:after="0" w:line="360" w:lineRule="auto"/>
        <w:ind w:left="1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5E6955" w:rsidRPr="00F263DD" w:rsidRDefault="005E6955" w:rsidP="00F263DD">
      <w:pPr>
        <w:spacing w:after="0" w:line="360" w:lineRule="auto"/>
        <w:ind w:left="31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F263DD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F263DD">
        <w:rPr>
          <w:rFonts w:ascii="Times New Roman" w:hAnsi="Times New Roman" w:cs="Times New Roman"/>
          <w:sz w:val="24"/>
          <w:szCs w:val="24"/>
        </w:rPr>
        <w:t>Кассихина</w:t>
      </w:r>
      <w:proofErr w:type="spellEnd"/>
      <w:r w:rsidRPr="00F263DD">
        <w:rPr>
          <w:rFonts w:ascii="Times New Roman" w:hAnsi="Times New Roman" w:cs="Times New Roman"/>
          <w:sz w:val="24"/>
          <w:szCs w:val="24"/>
        </w:rPr>
        <w:t xml:space="preserve">, В. Е. К вопросу социальной дифференциации и социального неравенства в обществе: исторический обзор / В. Е. </w:t>
      </w:r>
      <w:proofErr w:type="spellStart"/>
      <w:r w:rsidRPr="00F263DD">
        <w:rPr>
          <w:rFonts w:ascii="Times New Roman" w:hAnsi="Times New Roman" w:cs="Times New Roman"/>
          <w:sz w:val="24"/>
          <w:szCs w:val="24"/>
        </w:rPr>
        <w:t>Кассихина</w:t>
      </w:r>
      <w:proofErr w:type="spellEnd"/>
      <w:r w:rsidRPr="00F263DD">
        <w:rPr>
          <w:rFonts w:ascii="Times New Roman" w:hAnsi="Times New Roman" w:cs="Times New Roman"/>
          <w:sz w:val="24"/>
          <w:szCs w:val="24"/>
        </w:rPr>
        <w:t>, А. А. Арутюнян, В. В. Ильиных // Государство и право в XXI веке. – 2022. – № 3. – С. 3-9.</w:t>
      </w:r>
    </w:p>
    <w:p w:rsidR="005E6955" w:rsidRPr="00F263DD" w:rsidRDefault="005E6955" w:rsidP="00F263DD">
      <w:pPr>
        <w:spacing w:after="0" w:line="360" w:lineRule="auto"/>
        <w:ind w:left="31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F263DD">
        <w:rPr>
          <w:rFonts w:ascii="Times New Roman" w:hAnsi="Times New Roman" w:cs="Times New Roman"/>
          <w:sz w:val="24"/>
          <w:szCs w:val="24"/>
        </w:rPr>
        <w:t xml:space="preserve">2. Мареева, С. В. Восприятие социальных неравенств населением: вызовы и возможности для социальной политики / С. В. Мареева // Будущее социологического знания и вызовы социальных трансформаций (к 90-летию со дня рождения В. А. </w:t>
      </w:r>
      <w:proofErr w:type="spellStart"/>
      <w:r w:rsidRPr="00F263DD">
        <w:rPr>
          <w:rFonts w:ascii="Times New Roman" w:hAnsi="Times New Roman" w:cs="Times New Roman"/>
          <w:sz w:val="24"/>
          <w:szCs w:val="24"/>
        </w:rPr>
        <w:t>Ядова</w:t>
      </w:r>
      <w:proofErr w:type="spellEnd"/>
      <w:r w:rsidRPr="00F263DD">
        <w:rPr>
          <w:rFonts w:ascii="Times New Roman" w:hAnsi="Times New Roman" w:cs="Times New Roman"/>
          <w:sz w:val="24"/>
          <w:szCs w:val="24"/>
        </w:rPr>
        <w:t>): Сборник материалов, Москва, 28–30 ноября 2019 года. – Москва: Федеральный научно-исследовательский социологический центр Российской академии наук, 2019. – С. 389-393.</w:t>
      </w:r>
    </w:p>
    <w:p w:rsidR="005E6955" w:rsidRPr="00F263DD" w:rsidRDefault="005E6955" w:rsidP="00F263DD">
      <w:pPr>
        <w:spacing w:after="0" w:line="360" w:lineRule="auto"/>
        <w:ind w:left="31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F263DD">
        <w:rPr>
          <w:rFonts w:ascii="Times New Roman" w:hAnsi="Times New Roman" w:cs="Times New Roman"/>
          <w:sz w:val="24"/>
          <w:szCs w:val="24"/>
        </w:rPr>
        <w:t>3. Осеев, А. А. Социальное неравенство как фактор социальной напряженности / А. А. Осеев // Социология. – 2014. – № 2. – С. 176-183.</w:t>
      </w:r>
    </w:p>
    <w:p w:rsidR="005E6955" w:rsidRPr="00F263DD" w:rsidRDefault="005E6955" w:rsidP="00F263DD">
      <w:pPr>
        <w:spacing w:after="0" w:line="360" w:lineRule="auto"/>
        <w:ind w:left="31" w:firstLine="677"/>
        <w:jc w:val="both"/>
        <w:rPr>
          <w:rFonts w:ascii="Times New Roman" w:hAnsi="Times New Roman" w:cs="Times New Roman"/>
          <w:sz w:val="24"/>
          <w:szCs w:val="24"/>
        </w:rPr>
      </w:pPr>
    </w:p>
    <w:p w:rsidR="005E6955" w:rsidRPr="00F263DD" w:rsidRDefault="005E6955" w:rsidP="00F263DD">
      <w:pPr>
        <w:spacing w:after="0" w:line="360" w:lineRule="auto"/>
        <w:ind w:left="31" w:firstLine="67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63DD">
        <w:rPr>
          <w:rFonts w:ascii="Times New Roman" w:hAnsi="Times New Roman" w:cs="Times New Roman"/>
          <w:b/>
          <w:sz w:val="24"/>
          <w:szCs w:val="24"/>
          <w:lang w:val="en-US"/>
        </w:rPr>
        <w:t>References:</w:t>
      </w:r>
    </w:p>
    <w:p w:rsidR="005E6955" w:rsidRPr="00F263DD" w:rsidRDefault="005E6955" w:rsidP="00F263DD">
      <w:pPr>
        <w:spacing w:after="0" w:line="360" w:lineRule="auto"/>
        <w:ind w:left="31" w:firstLine="67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Kassihina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, V. E. K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voprosu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social'noj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differenciacii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social'nogo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neravenstva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obshchestve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istoricheskij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obzor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/ V. E.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Kassihina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, A. A.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Arutyunyan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, V. V.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Il'inyh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Gosudarstvo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v XXI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veke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. – 2022. </w:t>
      </w:r>
      <w:proofErr w:type="gramStart"/>
      <w:r w:rsidRPr="00F263DD">
        <w:rPr>
          <w:rFonts w:ascii="Times New Roman" w:hAnsi="Times New Roman" w:cs="Times New Roman"/>
          <w:sz w:val="24"/>
          <w:szCs w:val="24"/>
          <w:lang w:val="en-US"/>
        </w:rPr>
        <w:t>– № 3.</w:t>
      </w:r>
      <w:proofErr w:type="gram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– S. 3-9.</w:t>
      </w:r>
    </w:p>
    <w:p w:rsidR="005E6955" w:rsidRPr="00F263DD" w:rsidRDefault="005E6955" w:rsidP="00F263DD">
      <w:pPr>
        <w:spacing w:after="0" w:line="360" w:lineRule="auto"/>
        <w:ind w:left="31" w:firstLine="67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Mareeva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, S. V.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Vospriyatie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social'nyh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neravenstv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naseleniem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vyzovy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vozmozhnosti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dlya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social'noj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politiki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/ S. V.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Mareeva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Budushchee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sociologicheskogo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znaniya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vyzovy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social'nyh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transformacij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(k 90-letiyu so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dnya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rozhdeniya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V. A.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YAdova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Sbornik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materialov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Moskva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, 28–30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noyabrya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goda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Moskva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Federal'nyj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nauchno-issledovatel'skij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sociologicheskij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centr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Rossijskoj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akademii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nauk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>, 2019. – S. 389-393.</w:t>
      </w:r>
    </w:p>
    <w:p w:rsidR="005E6955" w:rsidRPr="00F263DD" w:rsidRDefault="005E6955" w:rsidP="00F263DD">
      <w:pPr>
        <w:spacing w:after="0" w:line="360" w:lineRule="auto"/>
        <w:ind w:left="31" w:firstLine="67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Oseev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, A. A.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Social'noe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neravenstvo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social'noj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napryazhennosti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/ A. A.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Oseev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Sociologiya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. – 2014. </w:t>
      </w:r>
      <w:proofErr w:type="gramStart"/>
      <w:r w:rsidRPr="00F263DD">
        <w:rPr>
          <w:rFonts w:ascii="Times New Roman" w:hAnsi="Times New Roman" w:cs="Times New Roman"/>
          <w:sz w:val="24"/>
          <w:szCs w:val="24"/>
          <w:lang w:val="en-US"/>
        </w:rPr>
        <w:t>– № 2.</w:t>
      </w:r>
      <w:proofErr w:type="gramEnd"/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 – S. 176-183.</w:t>
      </w:r>
    </w:p>
    <w:p w:rsidR="005E6955" w:rsidRPr="00F263DD" w:rsidRDefault="005E6955" w:rsidP="00F263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6955" w:rsidRPr="00F263DD" w:rsidRDefault="005E6955" w:rsidP="00F263DD">
      <w:pPr>
        <w:spacing w:after="0" w:line="360" w:lineRule="auto"/>
        <w:ind w:left="31" w:firstLine="67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63DD">
        <w:rPr>
          <w:rFonts w:ascii="Times New Roman" w:hAnsi="Times New Roman" w:cs="Times New Roman"/>
          <w:b/>
          <w:sz w:val="24"/>
          <w:szCs w:val="24"/>
          <w:lang w:val="en-US"/>
        </w:rPr>
        <w:t>UDC 316</w:t>
      </w:r>
    </w:p>
    <w:p w:rsidR="00F263DD" w:rsidRPr="00F263DD" w:rsidRDefault="00F263DD" w:rsidP="00F263D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263DD">
        <w:rPr>
          <w:rFonts w:ascii="Times New Roman" w:hAnsi="Times New Roman" w:cs="Times New Roman"/>
          <w:b/>
          <w:sz w:val="24"/>
          <w:szCs w:val="24"/>
          <w:lang w:val="en-US"/>
        </w:rPr>
        <w:t>Ivanov</w:t>
      </w:r>
      <w:proofErr w:type="spellEnd"/>
      <w:r w:rsidRPr="00F263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V.M., </w:t>
      </w:r>
    </w:p>
    <w:p w:rsidR="00F263DD" w:rsidRPr="00F263DD" w:rsidRDefault="00F263DD" w:rsidP="00F263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263DD">
        <w:rPr>
          <w:rFonts w:ascii="Times New Roman" w:hAnsi="Times New Roman" w:cs="Times New Roman"/>
          <w:sz w:val="24"/>
          <w:szCs w:val="24"/>
          <w:lang w:val="en-US"/>
        </w:rPr>
        <w:t xml:space="preserve">Candidate of Sociology, </w:t>
      </w:r>
    </w:p>
    <w:p w:rsidR="00F263DD" w:rsidRPr="00F263DD" w:rsidRDefault="00F263DD" w:rsidP="00F263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263DD">
        <w:rPr>
          <w:rFonts w:ascii="Times New Roman" w:hAnsi="Times New Roman" w:cs="Times New Roman"/>
          <w:sz w:val="24"/>
          <w:szCs w:val="24"/>
          <w:lang w:val="en-US"/>
        </w:rPr>
        <w:t>Associate Professor of the Department of Sociology</w:t>
      </w:r>
    </w:p>
    <w:p w:rsidR="00F263DD" w:rsidRPr="00F263DD" w:rsidRDefault="00F263DD" w:rsidP="00F263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263DD">
        <w:rPr>
          <w:rFonts w:ascii="Times New Roman" w:hAnsi="Times New Roman" w:cs="Times New Roman"/>
          <w:sz w:val="24"/>
          <w:szCs w:val="24"/>
          <w:lang w:val="en-US"/>
        </w:rPr>
        <w:t>Ingush State University</w:t>
      </w:r>
    </w:p>
    <w:p w:rsidR="00F263DD" w:rsidRPr="00F263DD" w:rsidRDefault="00F263DD" w:rsidP="00F263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63DD">
        <w:rPr>
          <w:rFonts w:ascii="Times New Roman" w:hAnsi="Times New Roman" w:cs="Times New Roman"/>
          <w:sz w:val="24"/>
          <w:szCs w:val="24"/>
          <w:lang w:val="en-US"/>
        </w:rPr>
        <w:t>Magas</w:t>
      </w:r>
      <w:proofErr w:type="spellEnd"/>
      <w:r w:rsidRPr="00F263DD">
        <w:rPr>
          <w:rFonts w:ascii="Times New Roman" w:hAnsi="Times New Roman" w:cs="Times New Roman"/>
          <w:sz w:val="24"/>
          <w:szCs w:val="24"/>
          <w:lang w:val="en-US"/>
        </w:rPr>
        <w:t>, Russia</w:t>
      </w:r>
    </w:p>
    <w:p w:rsidR="005E6955" w:rsidRPr="00F263DD" w:rsidRDefault="00F263DD" w:rsidP="00F263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F263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ivanov-23@bk.ru</w:t>
        </w:r>
      </w:hyperlink>
    </w:p>
    <w:p w:rsidR="00F263DD" w:rsidRPr="00F263DD" w:rsidRDefault="00F263DD" w:rsidP="00F263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6955" w:rsidRPr="00F263DD" w:rsidRDefault="005E6955" w:rsidP="00F263DD">
      <w:pPr>
        <w:spacing w:after="0" w:line="360" w:lineRule="auto"/>
        <w:ind w:left="31" w:firstLine="67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63DD">
        <w:rPr>
          <w:rFonts w:ascii="Times New Roman" w:hAnsi="Times New Roman" w:cs="Times New Roman"/>
          <w:b/>
          <w:sz w:val="24"/>
          <w:szCs w:val="24"/>
          <w:lang w:val="en-US"/>
        </w:rPr>
        <w:t>THE PROBLEM OF SOCIAL INEQUALITY IN RUSSIA</w:t>
      </w:r>
    </w:p>
    <w:p w:rsidR="005E6955" w:rsidRPr="00F263DD" w:rsidRDefault="005E6955" w:rsidP="00F263DD">
      <w:pPr>
        <w:spacing w:after="0" w:line="360" w:lineRule="auto"/>
        <w:ind w:left="31" w:firstLine="67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6955" w:rsidRPr="00F263DD" w:rsidRDefault="005E6955" w:rsidP="00F263DD">
      <w:pPr>
        <w:spacing w:after="0" w:line="360" w:lineRule="auto"/>
        <w:ind w:left="31" w:firstLine="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DD">
        <w:rPr>
          <w:rFonts w:ascii="Times New Roman" w:hAnsi="Times New Roman" w:cs="Times New Roman"/>
          <w:b/>
          <w:sz w:val="24"/>
          <w:szCs w:val="24"/>
        </w:rPr>
        <w:t>A</w:t>
      </w:r>
      <w:proofErr w:type="spellStart"/>
      <w:r w:rsidRPr="00F263DD">
        <w:rPr>
          <w:rFonts w:ascii="Times New Roman" w:hAnsi="Times New Roman" w:cs="Times New Roman"/>
          <w:b/>
          <w:sz w:val="24"/>
          <w:szCs w:val="24"/>
          <w:lang w:val="en-US"/>
        </w:rPr>
        <w:t>bstract</w:t>
      </w:r>
      <w:proofErr w:type="spellEnd"/>
      <w:r w:rsidRPr="00F263DD">
        <w:rPr>
          <w:rFonts w:ascii="Times New Roman" w:hAnsi="Times New Roman" w:cs="Times New Roman"/>
          <w:b/>
          <w:sz w:val="24"/>
          <w:szCs w:val="24"/>
        </w:rPr>
        <w:t>:</w:t>
      </w:r>
    </w:p>
    <w:p w:rsidR="00071FD8" w:rsidRPr="00F263DD" w:rsidRDefault="005E6955" w:rsidP="00F263DD">
      <w:pPr>
        <w:spacing w:after="0" w:line="360" w:lineRule="auto"/>
        <w:ind w:left="31" w:firstLine="67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263DD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F263DD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sectPr w:rsidR="00071FD8" w:rsidRPr="00F2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01"/>
    <w:rsid w:val="00071FD8"/>
    <w:rsid w:val="005E6955"/>
    <w:rsid w:val="00D44301"/>
    <w:rsid w:val="00F2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3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ov-23@bk.ru" TargetMode="External"/><Relationship Id="rId5" Type="http://schemas.openxmlformats.org/officeDocument/2006/relationships/hyperlink" Target="mailto:ivanov-23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2690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User</cp:lastModifiedBy>
  <cp:revision>5</cp:revision>
  <dcterms:created xsi:type="dcterms:W3CDTF">2025-02-09T15:46:00Z</dcterms:created>
  <dcterms:modified xsi:type="dcterms:W3CDTF">2025-02-10T07:09:00Z</dcterms:modified>
</cp:coreProperties>
</file>